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39E1" w14:textId="77777777" w:rsidR="00A1515F" w:rsidRPr="00A06E4A" w:rsidRDefault="00A1515F" w:rsidP="00AB5AC9">
      <w:pPr>
        <w:ind w:left="1350"/>
        <w:rPr>
          <w:rFonts w:ascii="Arial" w:hAnsi="Arial" w:cs="Arial"/>
          <w:sz w:val="2"/>
          <w:szCs w:val="2"/>
          <w:lang w:val="fr-FR"/>
        </w:rPr>
      </w:pPr>
    </w:p>
    <w:p w14:paraId="4E1164D9" w14:textId="77777777" w:rsidR="00A1515F" w:rsidRPr="00A06E4A" w:rsidRDefault="00A1515F" w:rsidP="00AB5AC9">
      <w:pPr>
        <w:ind w:left="1350"/>
        <w:rPr>
          <w:rFonts w:ascii="Arial" w:hAnsi="Arial" w:cs="Arial"/>
          <w:sz w:val="4"/>
          <w:szCs w:val="4"/>
          <w:lang w:val="fr-FR"/>
        </w:rPr>
      </w:pPr>
    </w:p>
    <w:p w14:paraId="4D9DAD14" w14:textId="68791E51" w:rsidR="00713753" w:rsidRDefault="00713753" w:rsidP="00852A65">
      <w:pPr>
        <w:ind w:left="1350" w:right="90"/>
        <w:jc w:val="right"/>
        <w:rPr>
          <w:rFonts w:ascii="Arial" w:eastAsia="MS PGothic" w:hAnsi="Arial" w:cs="Arial"/>
          <w:b/>
          <w:spacing w:val="10"/>
          <w:kern w:val="144"/>
          <w:sz w:val="28"/>
          <w:szCs w:val="28"/>
          <w:lang w:val="fr-FR"/>
        </w:rPr>
      </w:pPr>
      <w:r w:rsidRPr="00A06E4A">
        <w:rPr>
          <w:rFonts w:ascii="Arial" w:eastAsia="MS PGothic" w:hAnsi="Arial" w:cs="Arial"/>
          <w:b/>
          <w:spacing w:val="10"/>
          <w:kern w:val="144"/>
          <w:sz w:val="28"/>
          <w:szCs w:val="28"/>
          <w:lang w:val="fr-FR"/>
        </w:rPr>
        <w:t xml:space="preserve">Modèle </w:t>
      </w:r>
      <w:r w:rsidR="00523DC1" w:rsidRPr="00A06E4A">
        <w:rPr>
          <w:rFonts w:ascii="Arial" w:eastAsia="MS PGothic" w:hAnsi="Arial" w:cs="Arial"/>
          <w:b/>
          <w:spacing w:val="10"/>
          <w:kern w:val="144"/>
          <w:sz w:val="28"/>
          <w:szCs w:val="28"/>
          <w:lang w:val="fr-FR"/>
        </w:rPr>
        <w:t xml:space="preserve">normalisé </w:t>
      </w:r>
      <w:r w:rsidRPr="00A06E4A">
        <w:rPr>
          <w:rFonts w:ascii="Arial" w:eastAsia="MS PGothic" w:hAnsi="Arial" w:cs="Arial"/>
          <w:b/>
          <w:spacing w:val="10"/>
          <w:kern w:val="144"/>
          <w:sz w:val="28"/>
          <w:szCs w:val="28"/>
          <w:lang w:val="fr-FR"/>
        </w:rPr>
        <w:t xml:space="preserve">de rapport </w:t>
      </w:r>
      <w:r w:rsidR="00523DC1">
        <w:rPr>
          <w:rFonts w:ascii="Arial" w:eastAsia="MS PGothic" w:hAnsi="Arial" w:cs="Arial"/>
          <w:b/>
          <w:spacing w:val="10"/>
          <w:kern w:val="144"/>
          <w:sz w:val="28"/>
          <w:szCs w:val="28"/>
          <w:lang w:val="fr-FR"/>
        </w:rPr>
        <w:t>d</w:t>
      </w:r>
      <w:r w:rsidRPr="00A06E4A">
        <w:rPr>
          <w:rFonts w:ascii="Arial" w:eastAsia="MS PGothic" w:hAnsi="Arial" w:cs="Arial"/>
          <w:b/>
          <w:spacing w:val="10"/>
          <w:kern w:val="144"/>
          <w:sz w:val="28"/>
          <w:szCs w:val="28"/>
          <w:lang w:val="fr-FR"/>
        </w:rPr>
        <w:t>’avancement</w:t>
      </w:r>
      <w:r w:rsidR="00523DC1">
        <w:rPr>
          <w:rFonts w:ascii="Arial" w:eastAsia="MS PGothic" w:hAnsi="Arial" w:cs="Arial"/>
          <w:b/>
          <w:spacing w:val="10"/>
          <w:kern w:val="144"/>
          <w:sz w:val="28"/>
          <w:szCs w:val="28"/>
          <w:lang w:val="fr-FR"/>
        </w:rPr>
        <w:t xml:space="preserve"> </w:t>
      </w:r>
      <w:r w:rsidR="00523DC1" w:rsidRPr="00A06E4A">
        <w:rPr>
          <w:rFonts w:ascii="Arial" w:eastAsia="MS PGothic" w:hAnsi="Arial" w:cs="Arial"/>
          <w:b/>
          <w:spacing w:val="10"/>
          <w:kern w:val="144"/>
          <w:sz w:val="28"/>
          <w:szCs w:val="28"/>
          <w:lang w:val="fr-FR"/>
        </w:rPr>
        <w:t>simplifié</w:t>
      </w:r>
    </w:p>
    <w:p w14:paraId="459D642D" w14:textId="77777777" w:rsidR="00F61678" w:rsidRPr="00A06E4A" w:rsidRDefault="00F61678" w:rsidP="00852A65">
      <w:pPr>
        <w:ind w:left="1350" w:right="90"/>
        <w:jc w:val="right"/>
        <w:rPr>
          <w:rFonts w:ascii="Arial" w:eastAsia="MS PGothic" w:hAnsi="Arial" w:cs="Arial"/>
          <w:b/>
          <w:spacing w:val="10"/>
          <w:kern w:val="144"/>
          <w:sz w:val="28"/>
          <w:szCs w:val="28"/>
          <w:lang w:val="fr-FR"/>
        </w:rPr>
      </w:pPr>
    </w:p>
    <w:p w14:paraId="08BC2648" w14:textId="50B57443" w:rsidR="00713753" w:rsidRPr="00A06E4A" w:rsidRDefault="00713753" w:rsidP="00852A65">
      <w:pPr>
        <w:ind w:left="1350" w:right="90"/>
        <w:jc w:val="right"/>
        <w:rPr>
          <w:rFonts w:ascii="Arial" w:hAnsi="Arial" w:cs="Arial"/>
          <w:b/>
          <w:sz w:val="28"/>
          <w:szCs w:val="28"/>
          <w:lang w:val="fr-FR"/>
        </w:rPr>
      </w:pPr>
      <w:r w:rsidRPr="00A06E4A">
        <w:rPr>
          <w:rFonts w:ascii="Arial" w:hAnsi="Arial" w:cs="Arial"/>
          <w:b/>
          <w:sz w:val="28"/>
          <w:szCs w:val="28"/>
          <w:lang w:val="fr-FR"/>
        </w:rPr>
        <w:t xml:space="preserve">Partenariat </w:t>
      </w:r>
      <w:r w:rsidR="00FE4137" w:rsidRPr="00A06E4A">
        <w:rPr>
          <w:rFonts w:ascii="Arial" w:hAnsi="Arial" w:cs="Arial"/>
          <w:b/>
          <w:sz w:val="28"/>
          <w:szCs w:val="28"/>
          <w:lang w:val="fr-FR"/>
        </w:rPr>
        <w:t>m</w:t>
      </w:r>
      <w:r w:rsidRPr="00A06E4A">
        <w:rPr>
          <w:rFonts w:ascii="Arial" w:hAnsi="Arial" w:cs="Arial"/>
          <w:b/>
          <w:sz w:val="28"/>
          <w:szCs w:val="28"/>
          <w:lang w:val="fr-FR"/>
        </w:rPr>
        <w:t>ondial pour l’éducation</w:t>
      </w:r>
    </w:p>
    <w:p w14:paraId="6A93BC38" w14:textId="35B83E18" w:rsidR="00713753" w:rsidRPr="00A06E4A" w:rsidRDefault="00713753" w:rsidP="00852A65">
      <w:pPr>
        <w:ind w:left="1350" w:right="90"/>
        <w:jc w:val="right"/>
        <w:rPr>
          <w:rFonts w:ascii="Arial" w:hAnsi="Arial" w:cs="Arial"/>
          <w:b/>
          <w:sz w:val="28"/>
          <w:szCs w:val="28"/>
          <w:lang w:val="fr-FR"/>
        </w:rPr>
      </w:pPr>
      <w:r w:rsidRPr="00A06E4A">
        <w:rPr>
          <w:rFonts w:ascii="Arial" w:hAnsi="Arial" w:cs="Arial"/>
          <w:b/>
          <w:sz w:val="28"/>
          <w:szCs w:val="28"/>
          <w:lang w:val="fr-FR"/>
        </w:rPr>
        <w:t xml:space="preserve">Financement pour la mise en œuvre du programme sectoriel de l’éducation (Financements ESPIG et </w:t>
      </w:r>
      <w:r w:rsidR="00523DC1">
        <w:rPr>
          <w:rFonts w:ascii="Arial" w:hAnsi="Arial" w:cs="Arial"/>
          <w:b/>
          <w:sz w:val="28"/>
          <w:szCs w:val="28"/>
          <w:lang w:val="fr-FR"/>
        </w:rPr>
        <w:t xml:space="preserve">ESPIG </w:t>
      </w:r>
      <w:r w:rsidRPr="00A06E4A">
        <w:rPr>
          <w:rFonts w:ascii="Arial" w:hAnsi="Arial" w:cs="Arial"/>
          <w:b/>
          <w:sz w:val="28"/>
          <w:szCs w:val="28"/>
          <w:lang w:val="fr-FR"/>
        </w:rPr>
        <w:t>à effet multiplicateur)</w:t>
      </w:r>
    </w:p>
    <w:p w14:paraId="0FDF63C3" w14:textId="77777777" w:rsidR="00852A65" w:rsidRPr="00A06E4A" w:rsidRDefault="00852A65" w:rsidP="00852A65">
      <w:pPr>
        <w:spacing w:line="276" w:lineRule="auto"/>
        <w:ind w:left="1260" w:right="90"/>
        <w:jc w:val="right"/>
        <w:rPr>
          <w:rFonts w:ascii="Arial" w:hAnsi="Arial" w:cs="Arial"/>
          <w:b/>
          <w:lang w:val="fr-FR"/>
          <w14:textOutline w14:w="9525" w14:cap="flat" w14:cmpd="sng" w14:algn="ctr">
            <w14:noFill/>
            <w14:prstDash w14:val="solid"/>
            <w14:round/>
          </w14:textOutline>
        </w:rPr>
      </w:pPr>
    </w:p>
    <w:p w14:paraId="3F2F673E" w14:textId="7F40B059" w:rsidR="007C4B1E" w:rsidRPr="00A06E4A" w:rsidRDefault="002F38E9" w:rsidP="00852A65">
      <w:pPr>
        <w:spacing w:line="276" w:lineRule="auto"/>
        <w:ind w:left="1260" w:right="90"/>
        <w:jc w:val="right"/>
        <w:rPr>
          <w:rFonts w:ascii="Arial" w:hAnsi="Arial" w:cs="Arial"/>
          <w:lang w:val="fr-FR"/>
        </w:rPr>
      </w:pPr>
      <w:r w:rsidRPr="00A06E4A">
        <w:rPr>
          <w:rFonts w:ascii="Arial" w:hAnsi="Arial" w:cs="Arial"/>
          <w:b/>
          <w:lang w:val="fr-FR"/>
          <w14:textOutline w14:w="9525" w14:cap="flat" w14:cmpd="sng" w14:algn="ctr">
            <w14:noFill/>
            <w14:prstDash w14:val="solid"/>
            <w14:round/>
          </w14:textOutline>
        </w:rPr>
        <w:t>Ju</w:t>
      </w:r>
      <w:r w:rsidR="001F1356" w:rsidRPr="00A06E4A">
        <w:rPr>
          <w:rFonts w:ascii="Arial" w:hAnsi="Arial" w:cs="Arial"/>
          <w:b/>
          <w:lang w:val="fr-FR"/>
          <w14:textOutline w14:w="9525" w14:cap="flat" w14:cmpd="sng" w14:algn="ctr">
            <w14:noFill/>
            <w14:prstDash w14:val="solid"/>
            <w14:round/>
          </w14:textOutline>
        </w:rPr>
        <w:t>illet</w:t>
      </w:r>
      <w:r w:rsidRPr="00A06E4A">
        <w:rPr>
          <w:rFonts w:ascii="Arial" w:hAnsi="Arial" w:cs="Arial"/>
          <w:b/>
          <w:lang w:val="fr-FR"/>
          <w14:textOutline w14:w="9525" w14:cap="flat" w14:cmpd="sng" w14:algn="ctr">
            <w14:noFill/>
            <w14:prstDash w14:val="solid"/>
            <w14:round/>
          </w14:textOutline>
        </w:rPr>
        <w:t xml:space="preserve"> </w:t>
      </w:r>
      <w:r w:rsidR="00852A65" w:rsidRPr="00A06E4A">
        <w:rPr>
          <w:rFonts w:ascii="Arial" w:hAnsi="Arial" w:cs="Arial"/>
          <w:b/>
          <w:lang w:val="fr-FR"/>
          <w14:textOutline w14:w="9525" w14:cap="flat" w14:cmpd="sng" w14:algn="ctr">
            <w14:noFill/>
            <w14:prstDash w14:val="solid"/>
            <w14:round/>
          </w14:textOutline>
        </w:rPr>
        <w:t>2018</w:t>
      </w:r>
    </w:p>
    <w:p w14:paraId="6D65B2B8" w14:textId="6F6361CB" w:rsidR="00CD7A1A" w:rsidRPr="00A06E4A" w:rsidRDefault="00CD7A1A" w:rsidP="004E6EB9">
      <w:pPr>
        <w:tabs>
          <w:tab w:val="left" w:pos="9792"/>
        </w:tabs>
        <w:rPr>
          <w:rFonts w:ascii="Arial" w:hAnsi="Arial" w:cs="Arial"/>
          <w:lang w:val="fr-FR"/>
        </w:rPr>
      </w:pPr>
      <w:r w:rsidRPr="00A06E4A">
        <w:rPr>
          <w:rFonts w:ascii="Arial" w:hAnsi="Arial" w:cs="Arial"/>
          <w:lang w:val="fr-FR"/>
        </w:rPr>
        <w:tab/>
      </w:r>
    </w:p>
    <w:p w14:paraId="3F8162C5" w14:textId="77777777" w:rsidR="008B59BD" w:rsidRPr="00A06E4A" w:rsidRDefault="008B59BD" w:rsidP="00773235">
      <w:pPr>
        <w:rPr>
          <w:rFonts w:ascii="Arial" w:hAnsi="Arial" w:cs="Arial"/>
          <w:sz w:val="4"/>
          <w:szCs w:val="4"/>
          <w:lang w:val="fr-FR"/>
        </w:rPr>
      </w:pPr>
    </w:p>
    <w:tbl>
      <w:tblPr>
        <w:tblStyle w:val="TableGrid"/>
        <w:tblW w:w="9838" w:type="dxa"/>
        <w:tblInd w:w="1250"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38"/>
      </w:tblGrid>
      <w:tr w:rsidR="00BF2DB3" w:rsidRPr="00A06E4A" w14:paraId="11AB8CC1" w14:textId="77777777" w:rsidTr="00025152">
        <w:trPr>
          <w:trHeight w:val="594"/>
        </w:trPr>
        <w:tc>
          <w:tcPr>
            <w:tcW w:w="9838"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10A7D538" w14:textId="622B525D" w:rsidR="00BF2DB3" w:rsidRPr="00A06E4A" w:rsidRDefault="001F1356" w:rsidP="00A72813">
            <w:pPr>
              <w:rPr>
                <w:rFonts w:ascii="Arial" w:hAnsi="Arial" w:cs="Arial"/>
                <w:b/>
                <w:color w:val="FFFFFF"/>
                <w:lang w:val="fr-FR"/>
              </w:rPr>
            </w:pPr>
            <w:r w:rsidRPr="00A06E4A">
              <w:rPr>
                <w:rFonts w:ascii="Arial" w:hAnsi="Arial" w:cs="Arial"/>
                <w:b/>
                <w:color w:val="FFFFFF"/>
                <w:lang w:val="fr-FR"/>
              </w:rPr>
              <w:t>Contexte et i</w:t>
            </w:r>
            <w:r w:rsidR="00BF2DB3" w:rsidRPr="00A06E4A">
              <w:rPr>
                <w:rFonts w:ascii="Arial" w:hAnsi="Arial" w:cs="Arial"/>
                <w:b/>
                <w:color w:val="FFFFFF"/>
                <w:lang w:val="fr-FR"/>
              </w:rPr>
              <w:t>nstructions</w:t>
            </w:r>
          </w:p>
        </w:tc>
      </w:tr>
      <w:tr w:rsidR="00BF2DB3" w:rsidRPr="004A79A4" w14:paraId="23C13D55" w14:textId="77777777" w:rsidTr="00F61678">
        <w:trPr>
          <w:trHeight w:val="5317"/>
        </w:trPr>
        <w:tc>
          <w:tcPr>
            <w:tcW w:w="9838" w:type="dxa"/>
            <w:tcBorders>
              <w:top w:val="single" w:sz="8" w:space="0" w:color="BF1696"/>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AEAEA"/>
            <w:vAlign w:val="center"/>
          </w:tcPr>
          <w:p w14:paraId="3E0BC3DD" w14:textId="18448921" w:rsidR="001F1356" w:rsidRPr="00A06E4A" w:rsidRDefault="001F1356" w:rsidP="00E6611B">
            <w:pPr>
              <w:spacing w:before="120" w:after="120" w:line="264" w:lineRule="auto"/>
              <w:jc w:val="both"/>
              <w:rPr>
                <w:rFonts w:ascii="Arial" w:hAnsi="Arial" w:cs="Arial"/>
                <w:sz w:val="22"/>
                <w:szCs w:val="22"/>
                <w:lang w:val="fr-FR"/>
              </w:rPr>
            </w:pPr>
            <w:r w:rsidRPr="00A06E4A">
              <w:rPr>
                <w:rFonts w:ascii="Arial" w:hAnsi="Arial" w:cs="Arial"/>
                <w:sz w:val="22"/>
                <w:szCs w:val="22"/>
                <w:lang w:val="fr-FR"/>
              </w:rPr>
              <w:t>L'objectif de ce modèle, qui doit être complété par l'agent partenaire, est de permettre au GPE de rendre compte des progrès réalisés d</w:t>
            </w:r>
            <w:r w:rsidR="00946664" w:rsidRPr="00A06E4A">
              <w:rPr>
                <w:rFonts w:ascii="Arial" w:hAnsi="Arial" w:cs="Arial"/>
                <w:sz w:val="22"/>
                <w:szCs w:val="22"/>
                <w:lang w:val="fr-FR"/>
              </w:rPr>
              <w:t>e</w:t>
            </w:r>
            <w:r w:rsidRPr="00A06E4A">
              <w:rPr>
                <w:rFonts w:ascii="Arial" w:hAnsi="Arial" w:cs="Arial"/>
                <w:sz w:val="22"/>
                <w:szCs w:val="22"/>
                <w:lang w:val="fr-FR"/>
              </w:rPr>
              <w:t xml:space="preserve"> la mise en œuvre du « programme » auquel l'ESPIG contribue. Ces informations permettront au Secrétariat du GPE d’évaluer et d’analyser si le programme est en bonne voie pour atteindre ses objectifs ou si des mesures correctives sont nécessaires. Au niveau global, ce rapport permettra au Secrétariat d’évaluer et d’analyser les progrès accomplis </w:t>
            </w:r>
            <w:r w:rsidR="00FE4137" w:rsidRPr="00A06E4A">
              <w:rPr>
                <w:rFonts w:ascii="Arial" w:hAnsi="Arial" w:cs="Arial"/>
                <w:sz w:val="22"/>
                <w:szCs w:val="22"/>
                <w:lang w:val="fr-FR"/>
              </w:rPr>
              <w:t>en termes de</w:t>
            </w:r>
            <w:r w:rsidRPr="00A06E4A">
              <w:rPr>
                <w:rFonts w:ascii="Arial" w:hAnsi="Arial" w:cs="Arial"/>
                <w:sz w:val="22"/>
                <w:szCs w:val="22"/>
                <w:lang w:val="fr-FR"/>
              </w:rPr>
              <w:t xml:space="preserve"> réalisation des buts et objectifs stratégiques du GPE.</w:t>
            </w:r>
          </w:p>
          <w:p w14:paraId="315768F0" w14:textId="7084D6F9" w:rsidR="001F1356" w:rsidRPr="00A06E4A" w:rsidRDefault="001F1356" w:rsidP="00E6611B">
            <w:pPr>
              <w:spacing w:line="264" w:lineRule="auto"/>
              <w:jc w:val="both"/>
              <w:rPr>
                <w:rFonts w:ascii="Arial" w:hAnsi="Arial" w:cs="Arial"/>
                <w:sz w:val="22"/>
                <w:szCs w:val="22"/>
                <w:lang w:val="fr-FR"/>
              </w:rPr>
            </w:pPr>
            <w:r w:rsidRPr="00A06E4A">
              <w:rPr>
                <w:rFonts w:ascii="Arial" w:hAnsi="Arial" w:cs="Arial"/>
                <w:sz w:val="22"/>
                <w:szCs w:val="22"/>
                <w:lang w:val="fr-FR"/>
              </w:rPr>
              <w:t>Le « programme » est défini soit comme :</w:t>
            </w:r>
          </w:p>
          <w:p w14:paraId="01617C2F" w14:textId="46571CC2" w:rsidR="001F1356" w:rsidRPr="00A06E4A" w:rsidRDefault="001F1356" w:rsidP="00E6611B">
            <w:pPr>
              <w:spacing w:line="264" w:lineRule="auto"/>
              <w:ind w:left="720"/>
              <w:jc w:val="both"/>
              <w:rPr>
                <w:rFonts w:ascii="Arial" w:hAnsi="Arial" w:cs="Arial"/>
                <w:sz w:val="22"/>
                <w:szCs w:val="22"/>
                <w:lang w:val="fr-FR"/>
              </w:rPr>
            </w:pPr>
            <w:r w:rsidRPr="00A06E4A">
              <w:rPr>
                <w:rFonts w:ascii="Arial" w:hAnsi="Arial" w:cs="Arial"/>
                <w:sz w:val="22"/>
                <w:szCs w:val="22"/>
                <w:lang w:val="fr-FR"/>
              </w:rPr>
              <w:t xml:space="preserve">1) un programme cofinancé et/ou </w:t>
            </w:r>
            <w:r w:rsidR="00523DC1">
              <w:rPr>
                <w:rFonts w:ascii="Arial" w:hAnsi="Arial" w:cs="Arial"/>
                <w:sz w:val="22"/>
                <w:szCs w:val="22"/>
                <w:lang w:val="fr-FR"/>
              </w:rPr>
              <w:t xml:space="preserve">de fonds </w:t>
            </w:r>
            <w:r w:rsidRPr="00A06E4A">
              <w:rPr>
                <w:rFonts w:ascii="Arial" w:hAnsi="Arial" w:cs="Arial"/>
                <w:sz w:val="22"/>
                <w:szCs w:val="22"/>
                <w:lang w:val="fr-FR"/>
              </w:rPr>
              <w:t xml:space="preserve">commun auquel l'ESPIG contribue ; </w:t>
            </w:r>
            <w:proofErr w:type="gramStart"/>
            <w:r w:rsidRPr="00A06E4A">
              <w:rPr>
                <w:rFonts w:ascii="Arial" w:hAnsi="Arial" w:cs="Arial"/>
                <w:sz w:val="22"/>
                <w:szCs w:val="22"/>
                <w:lang w:val="fr-FR"/>
              </w:rPr>
              <w:t>ou</w:t>
            </w:r>
            <w:proofErr w:type="gramEnd"/>
          </w:p>
          <w:p w14:paraId="13E5C502" w14:textId="10D90076" w:rsidR="001F1356" w:rsidRPr="00A06E4A" w:rsidRDefault="001F1356" w:rsidP="00E6611B">
            <w:pPr>
              <w:spacing w:line="264" w:lineRule="auto"/>
              <w:ind w:left="720"/>
              <w:jc w:val="both"/>
              <w:rPr>
                <w:rFonts w:ascii="Arial" w:hAnsi="Arial" w:cs="Arial"/>
                <w:sz w:val="22"/>
                <w:szCs w:val="22"/>
                <w:lang w:val="fr-FR"/>
              </w:rPr>
            </w:pPr>
            <w:r w:rsidRPr="00A06E4A">
              <w:rPr>
                <w:rFonts w:ascii="Arial" w:hAnsi="Arial" w:cs="Arial"/>
                <w:sz w:val="22"/>
                <w:szCs w:val="22"/>
                <w:lang w:val="fr-FR"/>
              </w:rPr>
              <w:t>2) un projet autonome financé par l'ESPIG</w:t>
            </w:r>
          </w:p>
          <w:p w14:paraId="6FF35E98" w14:textId="77777777" w:rsidR="001F1356" w:rsidRPr="00A06E4A" w:rsidRDefault="001F1356" w:rsidP="00E6611B">
            <w:pPr>
              <w:spacing w:line="264" w:lineRule="auto"/>
              <w:ind w:left="720"/>
              <w:jc w:val="both"/>
              <w:rPr>
                <w:rFonts w:ascii="Arial" w:hAnsi="Arial" w:cs="Arial"/>
                <w:sz w:val="22"/>
                <w:szCs w:val="22"/>
                <w:lang w:val="fr-FR"/>
              </w:rPr>
            </w:pPr>
          </w:p>
          <w:p w14:paraId="64F54054" w14:textId="45820F33" w:rsidR="00E6611B" w:rsidRPr="00A06E4A" w:rsidRDefault="001F1356" w:rsidP="00E6611B">
            <w:pPr>
              <w:spacing w:line="264" w:lineRule="auto"/>
              <w:jc w:val="both"/>
              <w:rPr>
                <w:rFonts w:ascii="Arial" w:hAnsi="Arial" w:cs="Arial"/>
                <w:sz w:val="22"/>
                <w:szCs w:val="22"/>
                <w:lang w:val="fr-FR"/>
              </w:rPr>
            </w:pPr>
            <w:r w:rsidRPr="00A06E4A">
              <w:rPr>
                <w:rFonts w:ascii="Arial" w:hAnsi="Arial" w:cs="Arial"/>
                <w:sz w:val="22"/>
                <w:szCs w:val="22"/>
                <w:lang w:val="fr-FR"/>
              </w:rPr>
              <w:t>Ce modèle doit être complété par l</w:t>
            </w:r>
            <w:r w:rsidR="00946664" w:rsidRPr="00A06E4A">
              <w:rPr>
                <w:rFonts w:ascii="Arial" w:hAnsi="Arial" w:cs="Arial"/>
                <w:sz w:val="22"/>
                <w:szCs w:val="22"/>
                <w:lang w:val="fr-FR"/>
              </w:rPr>
              <w:t>’</w:t>
            </w:r>
            <w:r w:rsidR="00625E2E" w:rsidRPr="00A06E4A">
              <w:rPr>
                <w:rFonts w:ascii="Arial" w:hAnsi="Arial" w:cs="Arial"/>
                <w:sz w:val="22"/>
                <w:szCs w:val="22"/>
                <w:lang w:val="fr-FR"/>
              </w:rPr>
              <w:t>agent partenaire</w:t>
            </w:r>
            <w:r w:rsidRPr="00A06E4A">
              <w:rPr>
                <w:rFonts w:ascii="Arial" w:hAnsi="Arial" w:cs="Arial"/>
                <w:sz w:val="22"/>
                <w:szCs w:val="22"/>
                <w:lang w:val="fr-FR"/>
              </w:rPr>
              <w:t xml:space="preserve">. </w:t>
            </w:r>
            <w:r w:rsidR="004D426D" w:rsidRPr="004D426D">
              <w:rPr>
                <w:rFonts w:ascii="Arial" w:hAnsi="Arial" w:cs="Arial"/>
                <w:sz w:val="22"/>
                <w:szCs w:val="22"/>
                <w:lang w:val="fr-FR"/>
              </w:rPr>
              <w:t>Le Secrétariat du GPE encourage l’agent partenaire à utiliser le modèle normalisé de rapport d’avancement du GPE. Cependant, il est possible que l’agent partenaire utilise son propre modèle pour rendre compte des progrès réalisés, à condition que ce modèle couvre toutes les informations et les exigences du modèle GPE</w:t>
            </w:r>
            <w:r w:rsidR="004D426D">
              <w:rPr>
                <w:lang w:val="fr-FR"/>
              </w:rPr>
              <w:t>.</w:t>
            </w:r>
            <w:r w:rsidR="009B2830" w:rsidRPr="00A06E4A">
              <w:rPr>
                <w:rStyle w:val="FootnoteReference"/>
                <w:rFonts w:ascii="Arial" w:hAnsi="Arial" w:cs="Arial"/>
                <w:sz w:val="22"/>
                <w:szCs w:val="22"/>
                <w:lang w:val="fr-FR"/>
              </w:rPr>
              <w:footnoteReference w:id="2"/>
            </w:r>
          </w:p>
          <w:p w14:paraId="1998B9D1" w14:textId="0A45D7C3" w:rsidR="009B2830" w:rsidRPr="00A06E4A" w:rsidRDefault="009B2830" w:rsidP="00E6611B">
            <w:pPr>
              <w:spacing w:before="120" w:after="120" w:line="264" w:lineRule="auto"/>
              <w:jc w:val="both"/>
              <w:rPr>
                <w:rFonts w:ascii="Arial" w:hAnsi="Arial" w:cs="Arial"/>
                <w:sz w:val="22"/>
                <w:szCs w:val="22"/>
                <w:lang w:val="fr-FR"/>
              </w:rPr>
            </w:pPr>
            <w:r w:rsidRPr="00A06E4A">
              <w:rPr>
                <w:rFonts w:ascii="Arial" w:hAnsi="Arial" w:cs="Arial"/>
                <w:sz w:val="22"/>
                <w:szCs w:val="22"/>
                <w:lang w:val="fr-FR"/>
              </w:rPr>
              <w:t xml:space="preserve">Veuillez fournir </w:t>
            </w:r>
            <w:r w:rsidR="00302D7C" w:rsidRPr="00A06E4A">
              <w:rPr>
                <w:rFonts w:ascii="Arial" w:hAnsi="Arial" w:cs="Arial"/>
                <w:sz w:val="22"/>
                <w:szCs w:val="22"/>
                <w:lang w:val="fr-FR"/>
              </w:rPr>
              <w:t>d</w:t>
            </w:r>
            <w:r w:rsidRPr="00A06E4A">
              <w:rPr>
                <w:rFonts w:ascii="Arial" w:hAnsi="Arial" w:cs="Arial"/>
                <w:sz w:val="22"/>
                <w:szCs w:val="22"/>
                <w:lang w:val="fr-FR"/>
              </w:rPr>
              <w:t xml:space="preserve">es informations détaillées </w:t>
            </w:r>
            <w:r w:rsidR="00946664" w:rsidRPr="00A06E4A">
              <w:rPr>
                <w:rFonts w:ascii="Arial" w:hAnsi="Arial" w:cs="Arial"/>
                <w:sz w:val="22"/>
                <w:szCs w:val="22"/>
                <w:lang w:val="fr-FR"/>
              </w:rPr>
              <w:t>afin de</w:t>
            </w:r>
            <w:r w:rsidR="00302D7C" w:rsidRPr="00A06E4A">
              <w:rPr>
                <w:rFonts w:ascii="Arial" w:hAnsi="Arial" w:cs="Arial"/>
                <w:sz w:val="22"/>
                <w:szCs w:val="22"/>
                <w:lang w:val="fr-FR"/>
              </w:rPr>
              <w:t xml:space="preserve"> rendre </w:t>
            </w:r>
            <w:r w:rsidRPr="00A06E4A">
              <w:rPr>
                <w:rFonts w:ascii="Arial" w:hAnsi="Arial" w:cs="Arial"/>
                <w:sz w:val="22"/>
                <w:szCs w:val="22"/>
                <w:lang w:val="fr-FR"/>
              </w:rPr>
              <w:t xml:space="preserve">compte </w:t>
            </w:r>
            <w:r w:rsidR="00FB08C2">
              <w:rPr>
                <w:rFonts w:ascii="Arial" w:hAnsi="Arial" w:cs="Arial"/>
                <w:sz w:val="22"/>
                <w:szCs w:val="22"/>
                <w:lang w:val="fr-FR"/>
              </w:rPr>
              <w:t xml:space="preserve">de manière claire </w:t>
            </w:r>
            <w:r w:rsidRPr="00A06E4A">
              <w:rPr>
                <w:rFonts w:ascii="Arial" w:hAnsi="Arial" w:cs="Arial"/>
                <w:sz w:val="22"/>
                <w:szCs w:val="22"/>
                <w:lang w:val="fr-FR"/>
              </w:rPr>
              <w:t>des progrès accomplis et des résultats obtenus au cours de la période considérée.</w:t>
            </w:r>
          </w:p>
          <w:p w14:paraId="3BB82DC9" w14:textId="2F3BF00C" w:rsidR="009B2830" w:rsidRPr="00A06E4A" w:rsidRDefault="009B2830" w:rsidP="00E6611B">
            <w:pPr>
              <w:spacing w:before="120" w:after="120" w:line="264" w:lineRule="auto"/>
              <w:jc w:val="both"/>
              <w:rPr>
                <w:rFonts w:ascii="Arial" w:hAnsi="Arial" w:cs="Arial"/>
                <w:sz w:val="22"/>
                <w:szCs w:val="22"/>
                <w:lang w:val="fr-FR"/>
              </w:rPr>
            </w:pPr>
            <w:r w:rsidRPr="00A06E4A">
              <w:rPr>
                <w:rFonts w:ascii="Arial" w:hAnsi="Arial" w:cs="Arial"/>
                <w:sz w:val="22"/>
                <w:szCs w:val="22"/>
                <w:lang w:val="fr-FR"/>
              </w:rPr>
              <w:t xml:space="preserve">Avant </w:t>
            </w:r>
            <w:r w:rsidR="00302D7C" w:rsidRPr="00A06E4A">
              <w:rPr>
                <w:rFonts w:ascii="Arial" w:hAnsi="Arial" w:cs="Arial"/>
                <w:sz w:val="22"/>
                <w:szCs w:val="22"/>
                <w:lang w:val="fr-FR"/>
              </w:rPr>
              <w:t>de soumettre le document</w:t>
            </w:r>
            <w:r w:rsidRPr="00A06E4A">
              <w:rPr>
                <w:rFonts w:ascii="Arial" w:hAnsi="Arial" w:cs="Arial"/>
                <w:sz w:val="22"/>
                <w:szCs w:val="22"/>
                <w:lang w:val="fr-FR"/>
              </w:rPr>
              <w:t xml:space="preserve">, il est conseillé aux </w:t>
            </w:r>
            <w:r w:rsidR="00302D7C" w:rsidRPr="00A06E4A">
              <w:rPr>
                <w:rFonts w:ascii="Arial" w:hAnsi="Arial" w:cs="Arial"/>
                <w:sz w:val="22"/>
                <w:szCs w:val="22"/>
                <w:lang w:val="fr-FR"/>
              </w:rPr>
              <w:t>agents partenaires d</w:t>
            </w:r>
            <w:r w:rsidRPr="00A06E4A">
              <w:rPr>
                <w:rFonts w:ascii="Arial" w:hAnsi="Arial" w:cs="Arial"/>
                <w:sz w:val="22"/>
                <w:szCs w:val="22"/>
                <w:lang w:val="fr-FR"/>
              </w:rPr>
              <w:t>e partager le projet avec le groupe local d</w:t>
            </w:r>
            <w:r w:rsidR="00302D7C" w:rsidRPr="00A06E4A">
              <w:rPr>
                <w:rFonts w:ascii="Arial" w:hAnsi="Arial" w:cs="Arial"/>
                <w:sz w:val="22"/>
                <w:szCs w:val="22"/>
                <w:lang w:val="fr-FR"/>
              </w:rPr>
              <w:t>es partenaires de l’</w:t>
            </w:r>
            <w:r w:rsidRPr="00A06E4A">
              <w:rPr>
                <w:rFonts w:ascii="Arial" w:hAnsi="Arial" w:cs="Arial"/>
                <w:sz w:val="22"/>
                <w:szCs w:val="22"/>
                <w:lang w:val="fr-FR"/>
              </w:rPr>
              <w:t>éducation (</w:t>
            </w:r>
            <w:r w:rsidR="00302D7C" w:rsidRPr="00A06E4A">
              <w:rPr>
                <w:rFonts w:ascii="Arial" w:hAnsi="Arial" w:cs="Arial"/>
                <w:sz w:val="22"/>
                <w:szCs w:val="22"/>
                <w:lang w:val="fr-FR"/>
              </w:rPr>
              <w:t>GLPE</w:t>
            </w:r>
            <w:r w:rsidRPr="00A06E4A">
              <w:rPr>
                <w:rFonts w:ascii="Arial" w:hAnsi="Arial" w:cs="Arial"/>
                <w:sz w:val="22"/>
                <w:szCs w:val="22"/>
                <w:lang w:val="fr-FR"/>
              </w:rPr>
              <w:t xml:space="preserve">) du </w:t>
            </w:r>
            <w:r w:rsidR="00302D7C" w:rsidRPr="00A06E4A">
              <w:rPr>
                <w:rFonts w:ascii="Arial" w:hAnsi="Arial" w:cs="Arial"/>
                <w:sz w:val="22"/>
                <w:szCs w:val="22"/>
                <w:lang w:val="fr-FR"/>
              </w:rPr>
              <w:t>pays</w:t>
            </w:r>
            <w:r w:rsidRPr="00A06E4A">
              <w:rPr>
                <w:rFonts w:ascii="Arial" w:hAnsi="Arial" w:cs="Arial"/>
                <w:sz w:val="22"/>
                <w:szCs w:val="22"/>
                <w:lang w:val="fr-FR"/>
              </w:rPr>
              <w:t xml:space="preserve"> en développement</w:t>
            </w:r>
            <w:r w:rsidR="00302D7C" w:rsidRPr="00A06E4A">
              <w:rPr>
                <w:rFonts w:ascii="Arial" w:hAnsi="Arial" w:cs="Arial"/>
                <w:sz w:val="22"/>
                <w:szCs w:val="22"/>
                <w:lang w:val="fr-FR"/>
              </w:rPr>
              <w:t xml:space="preserve"> partenaire (PDP)</w:t>
            </w:r>
            <w:r w:rsidRPr="00A06E4A">
              <w:rPr>
                <w:rFonts w:ascii="Arial" w:hAnsi="Arial" w:cs="Arial"/>
                <w:sz w:val="22"/>
                <w:szCs w:val="22"/>
                <w:lang w:val="fr-FR"/>
              </w:rPr>
              <w:t>. Une fois terminé, le rapport d'avancement doit être envoyé au responsable</w:t>
            </w:r>
            <w:r w:rsidR="00302D7C" w:rsidRPr="00A06E4A">
              <w:rPr>
                <w:rFonts w:ascii="Arial" w:hAnsi="Arial" w:cs="Arial"/>
                <w:sz w:val="22"/>
                <w:szCs w:val="22"/>
                <w:lang w:val="fr-FR"/>
              </w:rPr>
              <w:t>-</w:t>
            </w:r>
            <w:r w:rsidRPr="00A06E4A">
              <w:rPr>
                <w:rFonts w:ascii="Arial" w:hAnsi="Arial" w:cs="Arial"/>
                <w:sz w:val="22"/>
                <w:szCs w:val="22"/>
                <w:lang w:val="fr-FR"/>
              </w:rPr>
              <w:t xml:space="preserve">pays concerné </w:t>
            </w:r>
            <w:r w:rsidR="00946664" w:rsidRPr="00A06E4A">
              <w:rPr>
                <w:rFonts w:ascii="Arial" w:hAnsi="Arial" w:cs="Arial"/>
                <w:sz w:val="22"/>
                <w:szCs w:val="22"/>
                <w:lang w:val="fr-FR"/>
              </w:rPr>
              <w:t>d</w:t>
            </w:r>
            <w:r w:rsidRPr="00A06E4A">
              <w:rPr>
                <w:rFonts w:ascii="Arial" w:hAnsi="Arial" w:cs="Arial"/>
                <w:sz w:val="22"/>
                <w:szCs w:val="22"/>
                <w:lang w:val="fr-FR"/>
              </w:rPr>
              <w:t xml:space="preserve">u </w:t>
            </w:r>
            <w:r w:rsidR="00302D7C" w:rsidRPr="00A06E4A">
              <w:rPr>
                <w:rFonts w:ascii="Arial" w:hAnsi="Arial" w:cs="Arial"/>
                <w:sz w:val="22"/>
                <w:szCs w:val="22"/>
                <w:lang w:val="fr-FR"/>
              </w:rPr>
              <w:t>S</w:t>
            </w:r>
            <w:r w:rsidRPr="00A06E4A">
              <w:rPr>
                <w:rFonts w:ascii="Arial" w:hAnsi="Arial" w:cs="Arial"/>
                <w:sz w:val="22"/>
                <w:szCs w:val="22"/>
                <w:lang w:val="fr-FR"/>
              </w:rPr>
              <w:t>ecrétariat du GPE (</w:t>
            </w:r>
            <w:r w:rsidR="00302D7C" w:rsidRPr="00A06E4A">
              <w:rPr>
                <w:rFonts w:ascii="Arial" w:hAnsi="Arial" w:cs="Arial"/>
                <w:sz w:val="22"/>
                <w:szCs w:val="22"/>
                <w:lang w:val="fr-FR"/>
              </w:rPr>
              <w:t>en copiant :</w:t>
            </w:r>
            <w:r w:rsidRPr="00A06E4A">
              <w:rPr>
                <w:rFonts w:ascii="Arial" w:hAnsi="Arial" w:cs="Arial"/>
                <w:sz w:val="22"/>
                <w:szCs w:val="22"/>
                <w:lang w:val="fr-FR"/>
              </w:rPr>
              <w:t xml:space="preserve"> </w:t>
            </w:r>
            <w:hyperlink r:id="rId8" w:history="1">
              <w:r w:rsidR="00302D7C" w:rsidRPr="00A06E4A">
                <w:rPr>
                  <w:rStyle w:val="Hyperlink"/>
                  <w:rFonts w:ascii="Arial" w:hAnsi="Arial" w:cs="Arial"/>
                  <w:color w:val="216BFF"/>
                  <w:sz w:val="22"/>
                  <w:szCs w:val="22"/>
                  <w:lang w:val="fr-FR"/>
                </w:rPr>
                <w:t>gpe_grant_submission@globalpartnership.org</w:t>
              </w:r>
            </w:hyperlink>
            <w:r w:rsidRPr="00A06E4A">
              <w:rPr>
                <w:rFonts w:ascii="Arial" w:hAnsi="Arial" w:cs="Arial"/>
                <w:color w:val="216BFF"/>
                <w:sz w:val="22"/>
                <w:szCs w:val="22"/>
                <w:lang w:val="fr-FR"/>
              </w:rPr>
              <w:t>)</w:t>
            </w:r>
            <w:r w:rsidRPr="00A06E4A">
              <w:rPr>
                <w:rFonts w:ascii="Arial" w:hAnsi="Arial" w:cs="Arial"/>
                <w:sz w:val="22"/>
                <w:szCs w:val="22"/>
                <w:lang w:val="fr-FR"/>
              </w:rPr>
              <w:t xml:space="preserve"> </w:t>
            </w:r>
            <w:r w:rsidR="00FE4137" w:rsidRPr="00A06E4A">
              <w:rPr>
                <w:rFonts w:ascii="Arial" w:hAnsi="Arial" w:cs="Arial"/>
                <w:sz w:val="22"/>
                <w:szCs w:val="22"/>
                <w:lang w:val="fr-FR"/>
              </w:rPr>
              <w:t>ainsi qu’</w:t>
            </w:r>
            <w:r w:rsidR="00302D7C" w:rsidRPr="00A06E4A">
              <w:rPr>
                <w:rFonts w:ascii="Arial" w:hAnsi="Arial" w:cs="Arial"/>
                <w:sz w:val="22"/>
                <w:szCs w:val="22"/>
                <w:lang w:val="fr-FR"/>
              </w:rPr>
              <w:t>en copiant l’agence</w:t>
            </w:r>
            <w:r w:rsidRPr="00A06E4A">
              <w:rPr>
                <w:rFonts w:ascii="Arial" w:hAnsi="Arial" w:cs="Arial"/>
                <w:sz w:val="22"/>
                <w:szCs w:val="22"/>
                <w:lang w:val="fr-FR"/>
              </w:rPr>
              <w:t xml:space="preserve"> de coordination. Le rapport d'avancement sera publié sur le site Web du GPE.</w:t>
            </w:r>
          </w:p>
        </w:tc>
      </w:tr>
      <w:tr w:rsidR="00E949FC" w:rsidRPr="004A79A4" w14:paraId="70F03B1B" w14:textId="77777777" w:rsidTr="00F61678">
        <w:trPr>
          <w:trHeight w:val="520"/>
        </w:trPr>
        <w:tc>
          <w:tcPr>
            <w:tcW w:w="9838"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0A977F03" w14:textId="2F487AA4" w:rsidR="00E949FC" w:rsidRPr="00A06E4A" w:rsidRDefault="00BF2DB3" w:rsidP="00A932C5">
            <w:pPr>
              <w:rPr>
                <w:rFonts w:ascii="Arial" w:hAnsi="Arial" w:cs="Arial"/>
                <w:b/>
                <w:color w:val="FFFFFF"/>
                <w:lang w:val="fr-FR"/>
              </w:rPr>
            </w:pPr>
            <w:r w:rsidRPr="00A06E4A">
              <w:rPr>
                <w:rFonts w:ascii="Arial" w:hAnsi="Arial" w:cs="Arial"/>
                <w:b/>
                <w:color w:val="FFFFFF"/>
                <w:lang w:val="fr-FR"/>
              </w:rPr>
              <w:t>Date</w:t>
            </w:r>
            <w:r w:rsidR="00302D7C" w:rsidRPr="00A06E4A">
              <w:rPr>
                <w:rFonts w:ascii="Arial" w:hAnsi="Arial" w:cs="Arial"/>
                <w:b/>
                <w:color w:val="FFFFFF"/>
                <w:lang w:val="fr-FR"/>
              </w:rPr>
              <w:t xml:space="preserve"> de </w:t>
            </w:r>
            <w:r w:rsidR="003E3765">
              <w:rPr>
                <w:rFonts w:ascii="Arial" w:hAnsi="Arial" w:cs="Arial"/>
                <w:b/>
                <w:color w:val="FFFFFF"/>
                <w:lang w:val="fr-FR"/>
              </w:rPr>
              <w:t>dépôt</w:t>
            </w:r>
            <w:r w:rsidR="00FE6963" w:rsidRPr="00A06E4A">
              <w:rPr>
                <w:rFonts w:ascii="Arial" w:hAnsi="Arial" w:cs="Arial"/>
                <w:b/>
                <w:color w:val="FFFFFF"/>
                <w:lang w:val="fr-FR"/>
              </w:rPr>
              <w:t xml:space="preserve"> du dossier</w:t>
            </w:r>
          </w:p>
        </w:tc>
      </w:tr>
      <w:tr w:rsidR="00D43A24" w:rsidRPr="004A79A4" w14:paraId="2406EB0D" w14:textId="77777777" w:rsidTr="00025152">
        <w:trPr>
          <w:trHeight w:val="2311"/>
        </w:trPr>
        <w:tc>
          <w:tcPr>
            <w:tcW w:w="9838" w:type="dxa"/>
            <w:tcBorders>
              <w:top w:val="single" w:sz="8" w:space="0" w:color="BF1696"/>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AEAEA"/>
            <w:vAlign w:val="center"/>
          </w:tcPr>
          <w:p w14:paraId="615564BF" w14:textId="7A8C80F0" w:rsidR="004E6EB9" w:rsidRPr="00A06E4A" w:rsidRDefault="00FE6963" w:rsidP="00E6611B">
            <w:pPr>
              <w:spacing w:before="120" w:after="120" w:line="264" w:lineRule="auto"/>
              <w:jc w:val="both"/>
              <w:rPr>
                <w:rFonts w:ascii="Arial" w:hAnsi="Arial" w:cs="Arial"/>
                <w:color w:val="000000"/>
                <w:sz w:val="22"/>
                <w:szCs w:val="22"/>
                <w:lang w:val="fr-FR"/>
              </w:rPr>
            </w:pPr>
            <w:r w:rsidRPr="00A06E4A">
              <w:rPr>
                <w:rFonts w:ascii="Arial" w:hAnsi="Arial" w:cs="Arial"/>
                <w:sz w:val="22"/>
                <w:szCs w:val="22"/>
                <w:lang w:val="fr-FR"/>
              </w:rPr>
              <w:lastRenderedPageBreak/>
              <w:t xml:space="preserve">Pour les financements approuvés après octobre 2017 : le premier rapport doit être soumis </w:t>
            </w:r>
            <w:r w:rsidRPr="00A06E4A">
              <w:rPr>
                <w:rFonts w:ascii="Arial" w:hAnsi="Arial" w:cs="Arial"/>
                <w:sz w:val="22"/>
                <w:szCs w:val="22"/>
                <w:u w:val="single"/>
                <w:lang w:val="fr-FR"/>
              </w:rPr>
              <w:t>quinze mois après l</w:t>
            </w:r>
            <w:r w:rsidR="00E40319" w:rsidRPr="00A06E4A">
              <w:rPr>
                <w:rFonts w:ascii="Arial" w:hAnsi="Arial" w:cs="Arial"/>
                <w:sz w:val="22"/>
                <w:szCs w:val="22"/>
                <w:u w:val="single"/>
                <w:lang w:val="fr-FR"/>
              </w:rPr>
              <w:t>a date de</w:t>
            </w:r>
            <w:r w:rsidRPr="00A06E4A">
              <w:rPr>
                <w:rFonts w:ascii="Arial" w:hAnsi="Arial" w:cs="Arial"/>
                <w:sz w:val="22"/>
                <w:szCs w:val="22"/>
                <w:u w:val="single"/>
                <w:lang w:val="fr-FR"/>
              </w:rPr>
              <w:t xml:space="preserve"> </w:t>
            </w:r>
            <w:r w:rsidR="00953D02" w:rsidRPr="00A06E4A">
              <w:rPr>
                <w:rFonts w:ascii="Arial" w:hAnsi="Arial" w:cs="Arial"/>
                <w:sz w:val="22"/>
                <w:szCs w:val="22"/>
                <w:u w:val="single"/>
                <w:lang w:val="fr-FR"/>
              </w:rPr>
              <w:t>démarrage</w:t>
            </w:r>
            <w:r w:rsidR="003E3765">
              <w:rPr>
                <w:rFonts w:ascii="Arial" w:hAnsi="Arial" w:cs="Arial"/>
                <w:sz w:val="22"/>
                <w:szCs w:val="22"/>
                <w:u w:val="single"/>
                <w:lang w:val="fr-FR"/>
              </w:rPr>
              <w:t>/d’entrée en vigueur</w:t>
            </w:r>
            <w:r w:rsidRPr="00A06E4A">
              <w:rPr>
                <w:rFonts w:ascii="Arial" w:hAnsi="Arial" w:cs="Arial"/>
                <w:sz w:val="22"/>
                <w:szCs w:val="22"/>
                <w:lang w:val="fr-FR"/>
              </w:rPr>
              <w:t xml:space="preserve"> </w:t>
            </w:r>
            <w:r w:rsidR="00946664" w:rsidRPr="00A06E4A">
              <w:rPr>
                <w:rFonts w:ascii="Arial" w:hAnsi="Arial" w:cs="Arial"/>
                <w:sz w:val="22"/>
                <w:szCs w:val="22"/>
                <w:lang w:val="fr-FR"/>
              </w:rPr>
              <w:t xml:space="preserve">afin de </w:t>
            </w:r>
            <w:r w:rsidRPr="00A06E4A">
              <w:rPr>
                <w:rFonts w:ascii="Arial" w:hAnsi="Arial" w:cs="Arial"/>
                <w:sz w:val="22"/>
                <w:szCs w:val="22"/>
                <w:lang w:val="fr-FR"/>
              </w:rPr>
              <w:t>permettre au rapport</w:t>
            </w:r>
            <w:r w:rsidR="004264E8" w:rsidRPr="00A06E4A">
              <w:rPr>
                <w:rFonts w:ascii="Arial" w:hAnsi="Arial" w:cs="Arial"/>
                <w:sz w:val="22"/>
                <w:szCs w:val="22"/>
                <w:lang w:val="fr-FR"/>
              </w:rPr>
              <w:t xml:space="preserve"> d</w:t>
            </w:r>
            <w:r w:rsidR="00953D02" w:rsidRPr="00A06E4A">
              <w:rPr>
                <w:rFonts w:ascii="Arial" w:hAnsi="Arial" w:cs="Arial"/>
                <w:sz w:val="22"/>
                <w:szCs w:val="22"/>
                <w:lang w:val="fr-FR"/>
              </w:rPr>
              <w:t>’avancement</w:t>
            </w:r>
            <w:r w:rsidRPr="00A06E4A">
              <w:rPr>
                <w:rFonts w:ascii="Arial" w:hAnsi="Arial" w:cs="Arial"/>
                <w:sz w:val="22"/>
                <w:szCs w:val="22"/>
                <w:lang w:val="fr-FR"/>
              </w:rPr>
              <w:t xml:space="preserve"> de couvrir la </w:t>
            </w:r>
            <w:r w:rsidR="003E3765">
              <w:rPr>
                <w:rFonts w:ascii="Arial" w:hAnsi="Arial" w:cs="Arial"/>
                <w:sz w:val="22"/>
                <w:szCs w:val="22"/>
                <w:lang w:val="fr-FR"/>
              </w:rPr>
              <w:t xml:space="preserve">totalité de la </w:t>
            </w:r>
            <w:r w:rsidRPr="00A06E4A">
              <w:rPr>
                <w:rFonts w:ascii="Arial" w:hAnsi="Arial" w:cs="Arial"/>
                <w:sz w:val="22"/>
                <w:szCs w:val="22"/>
                <w:lang w:val="fr-FR"/>
              </w:rPr>
              <w:t>première année d</w:t>
            </w:r>
            <w:r w:rsidR="003E3765">
              <w:rPr>
                <w:rFonts w:ascii="Arial" w:hAnsi="Arial" w:cs="Arial"/>
                <w:sz w:val="22"/>
                <w:szCs w:val="22"/>
                <w:lang w:val="fr-FR"/>
              </w:rPr>
              <w:t xml:space="preserve">es </w:t>
            </w:r>
            <w:r w:rsidRPr="00A06E4A">
              <w:rPr>
                <w:rFonts w:ascii="Arial" w:hAnsi="Arial" w:cs="Arial"/>
                <w:sz w:val="22"/>
                <w:szCs w:val="22"/>
                <w:lang w:val="fr-FR"/>
              </w:rPr>
              <w:t>activités du programme</w:t>
            </w:r>
            <w:r w:rsidR="00953D02" w:rsidRPr="00A06E4A">
              <w:rPr>
                <w:rStyle w:val="FootnoteReference"/>
                <w:rFonts w:ascii="Arial" w:hAnsi="Arial" w:cs="Arial"/>
                <w:sz w:val="22"/>
                <w:szCs w:val="22"/>
                <w:lang w:val="fr-FR"/>
              </w:rPr>
              <w:footnoteReference w:id="3"/>
            </w:r>
            <w:r w:rsidRPr="00A06E4A">
              <w:rPr>
                <w:rFonts w:ascii="Arial" w:hAnsi="Arial" w:cs="Arial"/>
                <w:sz w:val="22"/>
                <w:szCs w:val="22"/>
                <w:lang w:val="fr-FR"/>
              </w:rPr>
              <w:t xml:space="preserve"> et trois mois supplémentaires pour préparer le rapport </w:t>
            </w:r>
            <w:r w:rsidR="004264E8" w:rsidRPr="00A06E4A">
              <w:rPr>
                <w:rFonts w:ascii="Arial" w:hAnsi="Arial" w:cs="Arial"/>
                <w:sz w:val="22"/>
                <w:szCs w:val="22"/>
                <w:lang w:val="fr-FR"/>
              </w:rPr>
              <w:t>et en discuter avec le GLPE, le cas échéant</w:t>
            </w:r>
            <w:r w:rsidRPr="00A06E4A">
              <w:rPr>
                <w:rFonts w:ascii="Arial" w:hAnsi="Arial" w:cs="Arial"/>
                <w:sz w:val="22"/>
                <w:szCs w:val="22"/>
                <w:lang w:val="fr-FR"/>
              </w:rPr>
              <w:t xml:space="preserve">. </w:t>
            </w:r>
            <w:r w:rsidR="004264E8" w:rsidRPr="00A06E4A">
              <w:rPr>
                <w:rFonts w:ascii="Arial" w:hAnsi="Arial" w:cs="Arial"/>
                <w:sz w:val="22"/>
                <w:szCs w:val="22"/>
                <w:lang w:val="fr-FR"/>
              </w:rPr>
              <w:t>Dans le cadre d</w:t>
            </w:r>
            <w:r w:rsidRPr="00A06E4A">
              <w:rPr>
                <w:rFonts w:ascii="Arial" w:hAnsi="Arial" w:cs="Arial"/>
                <w:sz w:val="22"/>
                <w:szCs w:val="22"/>
                <w:lang w:val="fr-FR"/>
              </w:rPr>
              <w:t xml:space="preserve">es </w:t>
            </w:r>
            <w:r w:rsidR="004264E8" w:rsidRPr="00A06E4A">
              <w:rPr>
                <w:rFonts w:ascii="Arial" w:hAnsi="Arial" w:cs="Arial"/>
                <w:sz w:val="22"/>
                <w:szCs w:val="22"/>
                <w:lang w:val="fr-FR"/>
              </w:rPr>
              <w:t>financements existants :</w:t>
            </w:r>
            <w:r w:rsidRPr="00A06E4A">
              <w:rPr>
                <w:rFonts w:ascii="Arial" w:hAnsi="Arial" w:cs="Arial"/>
                <w:sz w:val="22"/>
                <w:szCs w:val="22"/>
                <w:lang w:val="fr-FR"/>
              </w:rPr>
              <w:t xml:space="preserve"> les </w:t>
            </w:r>
            <w:r w:rsidR="004264E8" w:rsidRPr="00A06E4A">
              <w:rPr>
                <w:rFonts w:ascii="Arial" w:hAnsi="Arial" w:cs="Arial"/>
                <w:sz w:val="22"/>
                <w:szCs w:val="22"/>
                <w:lang w:val="fr-FR"/>
              </w:rPr>
              <w:t xml:space="preserve">agents partenaires </w:t>
            </w:r>
            <w:r w:rsidRPr="00A06E4A">
              <w:rPr>
                <w:rFonts w:ascii="Arial" w:hAnsi="Arial" w:cs="Arial"/>
                <w:sz w:val="22"/>
                <w:szCs w:val="22"/>
                <w:lang w:val="fr-FR"/>
              </w:rPr>
              <w:t xml:space="preserve">doivent suivre leurs cycles de </w:t>
            </w:r>
            <w:r w:rsidR="004264E8" w:rsidRPr="00A06E4A">
              <w:rPr>
                <w:rFonts w:ascii="Arial" w:hAnsi="Arial" w:cs="Arial"/>
                <w:sz w:val="22"/>
                <w:szCs w:val="22"/>
                <w:lang w:val="fr-FR"/>
              </w:rPr>
              <w:t>présentation de rapport en vigueur</w:t>
            </w:r>
            <w:r w:rsidRPr="00A06E4A">
              <w:rPr>
                <w:rFonts w:ascii="Arial" w:hAnsi="Arial" w:cs="Arial"/>
                <w:sz w:val="22"/>
                <w:szCs w:val="22"/>
                <w:lang w:val="fr-FR"/>
              </w:rPr>
              <w:t xml:space="preserve"> et soumettre leurs rapports d'avancement dans les trois mois suivant la fin du cycle de </w:t>
            </w:r>
            <w:r w:rsidR="00E40319" w:rsidRPr="00A06E4A">
              <w:rPr>
                <w:rFonts w:ascii="Arial" w:hAnsi="Arial" w:cs="Arial"/>
                <w:sz w:val="22"/>
                <w:szCs w:val="22"/>
                <w:lang w:val="fr-FR"/>
              </w:rPr>
              <w:t>présentation de rapport</w:t>
            </w:r>
            <w:r w:rsidRPr="00A06E4A">
              <w:rPr>
                <w:rFonts w:ascii="Arial" w:hAnsi="Arial" w:cs="Arial"/>
                <w:sz w:val="22"/>
                <w:szCs w:val="22"/>
                <w:lang w:val="fr-FR"/>
              </w:rPr>
              <w:t>.</w:t>
            </w:r>
          </w:p>
        </w:tc>
      </w:tr>
    </w:tbl>
    <w:p w14:paraId="7A080A17" w14:textId="77777777" w:rsidR="0034630A" w:rsidRPr="00A06E4A" w:rsidRDefault="0034630A" w:rsidP="00806641">
      <w:pPr>
        <w:pBdr>
          <w:bottom w:val="single" w:sz="4" w:space="1" w:color="auto"/>
        </w:pBdr>
        <w:tabs>
          <w:tab w:val="left" w:pos="2790"/>
          <w:tab w:val="left" w:pos="10890"/>
        </w:tabs>
        <w:ind w:left="1350" w:right="180"/>
        <w:jc w:val="both"/>
        <w:rPr>
          <w:rFonts w:ascii="Arial" w:hAnsi="Arial" w:cs="Arial"/>
          <w:b/>
          <w:i/>
          <w:sz w:val="28"/>
          <w:szCs w:val="28"/>
          <w:lang w:val="fr-FR"/>
        </w:rPr>
      </w:pPr>
    </w:p>
    <w:p w14:paraId="145DDEDB" w14:textId="77777777" w:rsidR="0034630A" w:rsidRPr="00A06E4A" w:rsidRDefault="0034630A">
      <w:pPr>
        <w:rPr>
          <w:rFonts w:ascii="Arial" w:hAnsi="Arial" w:cs="Arial"/>
          <w:b/>
          <w:i/>
          <w:sz w:val="28"/>
          <w:szCs w:val="28"/>
          <w:lang w:val="fr-FR"/>
        </w:rPr>
      </w:pPr>
      <w:r w:rsidRPr="00A06E4A">
        <w:rPr>
          <w:rFonts w:ascii="Arial" w:hAnsi="Arial" w:cs="Arial"/>
          <w:b/>
          <w:i/>
          <w:sz w:val="28"/>
          <w:szCs w:val="28"/>
          <w:lang w:val="fr-FR"/>
        </w:rPr>
        <w:br w:type="page"/>
      </w:r>
    </w:p>
    <w:p w14:paraId="4DB620AD" w14:textId="4A696AC0" w:rsidR="00806641" w:rsidRPr="00A06E4A" w:rsidRDefault="00806641" w:rsidP="00806641">
      <w:pPr>
        <w:pBdr>
          <w:bottom w:val="single" w:sz="4" w:space="1" w:color="auto"/>
        </w:pBdr>
        <w:tabs>
          <w:tab w:val="left" w:pos="2790"/>
          <w:tab w:val="left" w:pos="10890"/>
        </w:tabs>
        <w:ind w:left="1350" w:right="180"/>
        <w:jc w:val="both"/>
        <w:rPr>
          <w:rFonts w:ascii="Arial" w:hAnsi="Arial" w:cs="Arial"/>
          <w:i/>
          <w:sz w:val="28"/>
          <w:szCs w:val="28"/>
          <w:lang w:val="fr-FR"/>
        </w:rPr>
      </w:pPr>
      <w:r w:rsidRPr="00A06E4A">
        <w:rPr>
          <w:rFonts w:ascii="Arial" w:hAnsi="Arial" w:cs="Arial"/>
          <w:b/>
          <w:i/>
          <w:sz w:val="28"/>
          <w:szCs w:val="28"/>
          <w:lang w:val="fr-FR"/>
        </w:rPr>
        <w:lastRenderedPageBreak/>
        <w:t>Page</w:t>
      </w:r>
      <w:r w:rsidR="004B3C3F" w:rsidRPr="00A06E4A">
        <w:rPr>
          <w:rFonts w:ascii="Arial" w:hAnsi="Arial" w:cs="Arial"/>
          <w:b/>
          <w:i/>
          <w:sz w:val="28"/>
          <w:szCs w:val="28"/>
          <w:lang w:val="fr-FR"/>
        </w:rPr>
        <w:t xml:space="preserve"> de couverture</w:t>
      </w:r>
      <w:r w:rsidRPr="00A06E4A">
        <w:rPr>
          <w:rFonts w:ascii="Arial" w:hAnsi="Arial" w:cs="Arial"/>
          <w:i/>
          <w:sz w:val="28"/>
          <w:szCs w:val="28"/>
          <w:lang w:val="fr-FR"/>
        </w:rPr>
        <w:t xml:space="preserve"> </w:t>
      </w:r>
      <w:r w:rsidR="004B3C3F" w:rsidRPr="00A06E4A">
        <w:rPr>
          <w:rFonts w:ascii="Arial" w:hAnsi="Arial" w:cs="Arial"/>
          <w:i/>
          <w:sz w:val="28"/>
          <w:szCs w:val="28"/>
          <w:lang w:val="fr-FR"/>
        </w:rPr>
        <w:t>(L’agent partenaire peut utiliser sa propre page de couverture avec une photo si nécessaire)</w:t>
      </w:r>
    </w:p>
    <w:p w14:paraId="10618F57" w14:textId="274CB2F1" w:rsidR="000A19D4" w:rsidRPr="00A06E4A" w:rsidRDefault="000A19D4">
      <w:pPr>
        <w:rPr>
          <w:rFonts w:ascii="Arial" w:hAnsi="Arial" w:cs="Arial"/>
          <w:lang w:val="fr-FR"/>
        </w:rPr>
      </w:pPr>
    </w:p>
    <w:p w14:paraId="127DB4ED" w14:textId="0E616B9D" w:rsidR="000A19D4" w:rsidRPr="00A06E4A" w:rsidRDefault="000A19D4" w:rsidP="000A19D4">
      <w:pPr>
        <w:pBdr>
          <w:bottom w:val="single" w:sz="4" w:space="1" w:color="auto"/>
        </w:pBdr>
        <w:tabs>
          <w:tab w:val="left" w:pos="2790"/>
          <w:tab w:val="left" w:pos="10890"/>
        </w:tabs>
        <w:ind w:left="1350" w:right="180"/>
        <w:jc w:val="both"/>
        <w:rPr>
          <w:rFonts w:ascii="Arial" w:hAnsi="Arial" w:cs="Arial"/>
          <w:b/>
          <w:sz w:val="28"/>
          <w:szCs w:val="28"/>
          <w:lang w:val="fr-FR"/>
        </w:rPr>
      </w:pPr>
    </w:p>
    <w:p w14:paraId="4A6A128B" w14:textId="77777777" w:rsidR="0086033C" w:rsidRPr="00A06E4A" w:rsidRDefault="0086033C" w:rsidP="000A19D4">
      <w:pPr>
        <w:pBdr>
          <w:bottom w:val="single" w:sz="4" w:space="1" w:color="auto"/>
        </w:pBdr>
        <w:tabs>
          <w:tab w:val="left" w:pos="2790"/>
          <w:tab w:val="left" w:pos="10890"/>
        </w:tabs>
        <w:ind w:left="1350" w:right="180"/>
        <w:jc w:val="both"/>
        <w:rPr>
          <w:rFonts w:ascii="Arial" w:hAnsi="Arial" w:cs="Arial"/>
          <w:b/>
          <w:sz w:val="28"/>
          <w:szCs w:val="28"/>
          <w:lang w:val="fr-FR"/>
        </w:rPr>
      </w:pPr>
    </w:p>
    <w:p w14:paraId="33EA3FB5" w14:textId="719E5528" w:rsidR="000A19D4" w:rsidRPr="00A06E4A" w:rsidRDefault="00F61678" w:rsidP="000A19D4">
      <w:pPr>
        <w:pBdr>
          <w:bottom w:val="single" w:sz="4" w:space="1" w:color="auto"/>
        </w:pBdr>
        <w:tabs>
          <w:tab w:val="left" w:pos="2790"/>
          <w:tab w:val="left" w:pos="10890"/>
        </w:tabs>
        <w:ind w:left="1350" w:right="180"/>
        <w:jc w:val="both"/>
        <w:rPr>
          <w:rFonts w:ascii="Arial" w:hAnsi="Arial" w:cs="Arial"/>
          <w:lang w:val="fr-FR"/>
        </w:rPr>
      </w:pPr>
      <w:r w:rsidRPr="00A06E4A">
        <w:rPr>
          <w:rFonts w:ascii="Arial" w:hAnsi="Arial" w:cs="Arial"/>
          <w:b/>
          <w:sz w:val="28"/>
          <w:szCs w:val="28"/>
          <w:lang w:val="fr-FR"/>
        </w:rPr>
        <w:t xml:space="preserve">Table </w:t>
      </w:r>
      <w:r w:rsidR="004B3C3F" w:rsidRPr="00A06E4A">
        <w:rPr>
          <w:rFonts w:ascii="Arial" w:hAnsi="Arial" w:cs="Arial"/>
          <w:b/>
          <w:sz w:val="28"/>
          <w:szCs w:val="28"/>
          <w:lang w:val="fr-FR"/>
        </w:rPr>
        <w:t>des matières</w:t>
      </w:r>
      <w:r w:rsidR="000A19D4" w:rsidRPr="00A06E4A">
        <w:rPr>
          <w:rFonts w:ascii="Arial" w:hAnsi="Arial" w:cs="Arial"/>
          <w:b/>
          <w:lang w:val="fr-FR"/>
        </w:rPr>
        <w:tab/>
      </w:r>
    </w:p>
    <w:p w14:paraId="710E21A9" w14:textId="77777777" w:rsidR="000A19D4" w:rsidRPr="00A06E4A" w:rsidRDefault="000A19D4" w:rsidP="000A19D4">
      <w:pPr>
        <w:tabs>
          <w:tab w:val="left" w:pos="2790"/>
          <w:tab w:val="left" w:pos="10890"/>
        </w:tabs>
        <w:ind w:left="2250" w:right="180"/>
        <w:jc w:val="both"/>
        <w:rPr>
          <w:rFonts w:ascii="Arial" w:hAnsi="Arial" w:cs="Arial"/>
          <w:lang w:val="fr-FR"/>
        </w:rPr>
      </w:pPr>
    </w:p>
    <w:p w14:paraId="2266D934" w14:textId="7D1D3AF0" w:rsidR="00BB3A18" w:rsidRPr="00A06E4A" w:rsidRDefault="00BB3A18" w:rsidP="00BB3A18">
      <w:pPr>
        <w:tabs>
          <w:tab w:val="left" w:pos="2250"/>
        </w:tabs>
        <w:spacing w:before="240" w:after="240"/>
        <w:ind w:left="2246" w:right="360"/>
        <w:rPr>
          <w:rFonts w:ascii="Arial" w:hAnsi="Arial" w:cs="Arial"/>
          <w:color w:val="803F91"/>
          <w:sz w:val="22"/>
          <w:szCs w:val="22"/>
          <w:lang w:val="fr-FR"/>
        </w:rPr>
      </w:pPr>
      <w:bookmarkStart w:id="0" w:name="_Hlk522889143"/>
      <w:r w:rsidRPr="00A06E4A">
        <w:rPr>
          <w:rFonts w:ascii="Arial" w:hAnsi="Arial" w:cs="Arial"/>
          <w:sz w:val="22"/>
          <w:szCs w:val="22"/>
          <w:lang w:val="fr-FR"/>
        </w:rPr>
        <w:t>Acronym</w:t>
      </w:r>
      <w:r>
        <w:rPr>
          <w:rFonts w:ascii="Arial" w:hAnsi="Arial" w:cs="Arial"/>
          <w:sz w:val="22"/>
          <w:szCs w:val="22"/>
          <w:lang w:val="fr-FR"/>
        </w:rPr>
        <w:t>e</w:t>
      </w:r>
      <w:r w:rsidRPr="00A06E4A">
        <w:rPr>
          <w:rFonts w:ascii="Arial" w:hAnsi="Arial" w:cs="Arial"/>
          <w:sz w:val="22"/>
          <w:szCs w:val="22"/>
          <w:lang w:val="fr-FR"/>
        </w:rPr>
        <w:t>s/List</w:t>
      </w:r>
      <w:r>
        <w:rPr>
          <w:rFonts w:ascii="Arial" w:hAnsi="Arial" w:cs="Arial"/>
          <w:sz w:val="22"/>
          <w:szCs w:val="22"/>
          <w:lang w:val="fr-FR"/>
        </w:rPr>
        <w:t>e</w:t>
      </w:r>
      <w:r w:rsidRPr="00A06E4A">
        <w:rPr>
          <w:rFonts w:ascii="Arial" w:hAnsi="Arial" w:cs="Arial"/>
          <w:sz w:val="22"/>
          <w:szCs w:val="22"/>
          <w:lang w:val="fr-FR"/>
        </w:rPr>
        <w:t xml:space="preserve"> </w:t>
      </w:r>
      <w:r>
        <w:rPr>
          <w:rFonts w:ascii="Arial" w:hAnsi="Arial" w:cs="Arial"/>
          <w:sz w:val="22"/>
          <w:szCs w:val="22"/>
          <w:lang w:val="fr-FR"/>
        </w:rPr>
        <w:t xml:space="preserve">des </w:t>
      </w:r>
      <w:r w:rsidRPr="00A06E4A">
        <w:rPr>
          <w:rFonts w:ascii="Arial" w:hAnsi="Arial" w:cs="Arial"/>
          <w:sz w:val="22"/>
          <w:szCs w:val="22"/>
          <w:lang w:val="fr-FR"/>
        </w:rPr>
        <w:t xml:space="preserve">abréviations ………………….........…….............. </w:t>
      </w:r>
      <w:r w:rsidRPr="00A06E4A">
        <w:rPr>
          <w:rFonts w:ascii="Arial" w:hAnsi="Arial" w:cs="Arial"/>
          <w:color w:val="803F91"/>
          <w:sz w:val="22"/>
          <w:szCs w:val="22"/>
          <w:lang w:val="fr-FR"/>
        </w:rPr>
        <w:t>Saisir la page ici.</w:t>
      </w:r>
    </w:p>
    <w:p w14:paraId="5EA76127" w14:textId="7FDDB20A" w:rsidR="00BB3A18" w:rsidRPr="00A06E4A" w:rsidRDefault="00BB3A18" w:rsidP="00BB3A18">
      <w:pPr>
        <w:tabs>
          <w:tab w:val="left" w:pos="2250"/>
        </w:tabs>
        <w:spacing w:before="240" w:after="240"/>
        <w:ind w:left="2246" w:right="360"/>
        <w:rPr>
          <w:rFonts w:ascii="Arial" w:hAnsi="Arial" w:cs="Arial"/>
          <w:sz w:val="22"/>
          <w:szCs w:val="22"/>
          <w:lang w:val="fr-FR"/>
        </w:rPr>
      </w:pPr>
      <w:r>
        <w:rPr>
          <w:rFonts w:ascii="Arial" w:hAnsi="Arial" w:cs="Arial"/>
          <w:sz w:val="22"/>
          <w:szCs w:val="22"/>
          <w:lang w:val="fr-FR"/>
        </w:rPr>
        <w:t>Résumé du programme</w:t>
      </w:r>
      <w:r w:rsidRPr="00A06E4A">
        <w:rPr>
          <w:rFonts w:ascii="Arial" w:hAnsi="Arial" w:cs="Arial"/>
          <w:sz w:val="22"/>
          <w:szCs w:val="22"/>
          <w:lang w:val="fr-FR"/>
        </w:rPr>
        <w:t xml:space="preserve"> ………………………………….......</w:t>
      </w:r>
      <w:r>
        <w:rPr>
          <w:rFonts w:ascii="Arial" w:hAnsi="Arial" w:cs="Arial"/>
          <w:sz w:val="22"/>
          <w:szCs w:val="22"/>
          <w:lang w:val="fr-FR"/>
        </w:rPr>
        <w:t>.</w:t>
      </w:r>
      <w:r w:rsidRPr="00A06E4A">
        <w:rPr>
          <w:rFonts w:ascii="Arial" w:hAnsi="Arial" w:cs="Arial"/>
          <w:sz w:val="22"/>
          <w:szCs w:val="22"/>
          <w:lang w:val="fr-FR"/>
        </w:rPr>
        <w:t xml:space="preserve">..………… </w:t>
      </w:r>
      <w:r w:rsidRPr="00A06E4A">
        <w:rPr>
          <w:rFonts w:ascii="Arial" w:hAnsi="Arial" w:cs="Arial"/>
          <w:color w:val="803F91"/>
          <w:sz w:val="22"/>
          <w:szCs w:val="22"/>
          <w:lang w:val="fr-FR"/>
        </w:rPr>
        <w:t>Saisir la page ici.</w:t>
      </w:r>
    </w:p>
    <w:p w14:paraId="5646F706" w14:textId="699E3A8E" w:rsidR="00BB3A18" w:rsidRPr="00A06E4A" w:rsidRDefault="00BB3A18" w:rsidP="00BB3A18">
      <w:pPr>
        <w:tabs>
          <w:tab w:val="left" w:pos="2250"/>
        </w:tabs>
        <w:spacing w:before="240" w:after="240"/>
        <w:ind w:left="2246" w:right="360"/>
        <w:rPr>
          <w:rFonts w:ascii="Arial" w:hAnsi="Arial" w:cs="Arial"/>
          <w:sz w:val="22"/>
          <w:szCs w:val="22"/>
          <w:lang w:val="fr-FR"/>
        </w:rPr>
      </w:pPr>
      <w:r w:rsidRPr="00A06E4A">
        <w:rPr>
          <w:rFonts w:ascii="Arial" w:hAnsi="Arial" w:cs="Arial"/>
          <w:sz w:val="22"/>
          <w:szCs w:val="22"/>
          <w:lang w:val="fr-FR"/>
        </w:rPr>
        <w:t xml:space="preserve">1. </w:t>
      </w:r>
      <w:r>
        <w:rPr>
          <w:rFonts w:ascii="Arial" w:hAnsi="Arial" w:cs="Arial"/>
          <w:sz w:val="22"/>
          <w:szCs w:val="22"/>
          <w:lang w:val="fr-FR"/>
        </w:rPr>
        <w:t>Avancement de la mise en œuvre du programme</w:t>
      </w:r>
      <w:r w:rsidRPr="00A06E4A">
        <w:rPr>
          <w:rFonts w:ascii="Arial" w:hAnsi="Arial" w:cs="Arial"/>
          <w:sz w:val="22"/>
          <w:szCs w:val="22"/>
          <w:lang w:val="fr-FR"/>
        </w:rPr>
        <w:t xml:space="preserve"> ………………</w:t>
      </w:r>
      <w:r>
        <w:rPr>
          <w:rFonts w:ascii="Arial" w:hAnsi="Arial" w:cs="Arial"/>
          <w:sz w:val="22"/>
          <w:szCs w:val="22"/>
          <w:lang w:val="fr-FR"/>
        </w:rPr>
        <w:t xml:space="preserve">…. </w:t>
      </w:r>
      <w:r w:rsidRPr="00A06E4A">
        <w:rPr>
          <w:rFonts w:ascii="Arial" w:hAnsi="Arial" w:cs="Arial"/>
          <w:color w:val="803F91"/>
          <w:sz w:val="22"/>
          <w:szCs w:val="22"/>
          <w:lang w:val="fr-FR"/>
        </w:rPr>
        <w:t>Saisir la page ici.</w:t>
      </w:r>
    </w:p>
    <w:p w14:paraId="7B7F838F" w14:textId="0D1DF382" w:rsidR="00BB3A18" w:rsidRPr="00A06E4A" w:rsidRDefault="00BB3A18" w:rsidP="00BB3A18">
      <w:pPr>
        <w:tabs>
          <w:tab w:val="left" w:pos="2250"/>
        </w:tabs>
        <w:spacing w:before="240" w:after="240"/>
        <w:ind w:left="2246" w:right="360"/>
        <w:rPr>
          <w:rFonts w:ascii="Arial" w:hAnsi="Arial" w:cs="Arial"/>
          <w:sz w:val="22"/>
          <w:szCs w:val="22"/>
          <w:lang w:val="fr-FR"/>
        </w:rPr>
      </w:pPr>
      <w:r w:rsidRPr="002D3CB1">
        <w:rPr>
          <w:rFonts w:ascii="Arial" w:hAnsi="Arial" w:cs="Arial"/>
          <w:sz w:val="22"/>
          <w:szCs w:val="22"/>
          <w:lang w:val="fr-FR"/>
        </w:rPr>
        <w:t xml:space="preserve">2. Présentation de rapport sur </w:t>
      </w:r>
      <w:r>
        <w:rPr>
          <w:rFonts w:ascii="Arial" w:hAnsi="Arial" w:cs="Arial"/>
          <w:sz w:val="22"/>
          <w:szCs w:val="22"/>
          <w:lang w:val="fr-FR"/>
        </w:rPr>
        <w:t>la part variable</w:t>
      </w:r>
      <w:r w:rsidRPr="002D3CB1">
        <w:rPr>
          <w:rFonts w:ascii="Arial" w:hAnsi="Arial" w:cs="Arial"/>
          <w:sz w:val="22"/>
          <w:szCs w:val="22"/>
          <w:lang w:val="fr-FR"/>
        </w:rPr>
        <w:t xml:space="preserve"> (</w:t>
      </w:r>
      <w:r>
        <w:rPr>
          <w:rFonts w:ascii="Arial" w:hAnsi="Arial" w:cs="Arial"/>
          <w:sz w:val="22"/>
          <w:szCs w:val="22"/>
          <w:lang w:val="fr-FR"/>
        </w:rPr>
        <w:t>le cas échéant</w:t>
      </w:r>
      <w:r w:rsidRPr="002D3CB1">
        <w:rPr>
          <w:rFonts w:ascii="Arial" w:hAnsi="Arial" w:cs="Arial"/>
          <w:sz w:val="22"/>
          <w:szCs w:val="22"/>
          <w:lang w:val="fr-FR"/>
        </w:rPr>
        <w:t>)</w:t>
      </w:r>
      <w:r>
        <w:rPr>
          <w:rFonts w:ascii="Arial" w:hAnsi="Arial" w:cs="Arial"/>
          <w:sz w:val="22"/>
          <w:szCs w:val="22"/>
          <w:lang w:val="fr-FR"/>
        </w:rPr>
        <w:t xml:space="preserve"> ……. </w:t>
      </w:r>
      <w:r w:rsidRPr="00A06E4A">
        <w:rPr>
          <w:rFonts w:ascii="Arial" w:hAnsi="Arial" w:cs="Arial"/>
          <w:color w:val="803F91"/>
          <w:sz w:val="22"/>
          <w:szCs w:val="22"/>
          <w:lang w:val="fr-FR"/>
        </w:rPr>
        <w:t>Saisir la page ici.</w:t>
      </w:r>
    </w:p>
    <w:p w14:paraId="65E6F1BE" w14:textId="62918E76" w:rsidR="00BB3A18" w:rsidRPr="00A06E4A" w:rsidRDefault="00BB3A18" w:rsidP="00BB3A18">
      <w:pPr>
        <w:tabs>
          <w:tab w:val="left" w:pos="2250"/>
        </w:tabs>
        <w:spacing w:before="240" w:after="240"/>
        <w:ind w:left="2246" w:right="360"/>
        <w:rPr>
          <w:rFonts w:ascii="Arial" w:hAnsi="Arial" w:cs="Arial"/>
          <w:sz w:val="22"/>
          <w:szCs w:val="22"/>
          <w:lang w:val="fr-FR"/>
        </w:rPr>
      </w:pPr>
      <w:r w:rsidRPr="00A06E4A">
        <w:rPr>
          <w:rFonts w:ascii="Arial" w:hAnsi="Arial" w:cs="Arial"/>
          <w:sz w:val="22"/>
          <w:szCs w:val="22"/>
          <w:lang w:val="fr-FR"/>
        </w:rPr>
        <w:t xml:space="preserve">3. </w:t>
      </w:r>
      <w:r>
        <w:rPr>
          <w:rFonts w:ascii="Arial" w:hAnsi="Arial" w:cs="Arial"/>
          <w:sz w:val="22"/>
          <w:szCs w:val="22"/>
          <w:lang w:val="fr-FR"/>
        </w:rPr>
        <w:t>Partenariats clés et collaboration inter institutions</w:t>
      </w:r>
      <w:proofErr w:type="gramStart"/>
      <w:r w:rsidR="001917DB">
        <w:rPr>
          <w:rFonts w:ascii="Arial" w:hAnsi="Arial" w:cs="Arial"/>
          <w:sz w:val="22"/>
          <w:szCs w:val="22"/>
          <w:lang w:val="fr-FR"/>
        </w:rPr>
        <w:t xml:space="preserve"> …</w:t>
      </w:r>
      <w:r w:rsidRPr="00A06E4A">
        <w:rPr>
          <w:rFonts w:ascii="Arial" w:hAnsi="Arial" w:cs="Arial"/>
          <w:sz w:val="22"/>
          <w:szCs w:val="22"/>
          <w:lang w:val="fr-FR"/>
        </w:rPr>
        <w:t>.</w:t>
      </w:r>
      <w:proofErr w:type="gramEnd"/>
      <w:r w:rsidRPr="00A06E4A">
        <w:rPr>
          <w:rFonts w:ascii="Arial" w:hAnsi="Arial" w:cs="Arial"/>
          <w:sz w:val="22"/>
          <w:szCs w:val="22"/>
          <w:lang w:val="fr-FR"/>
        </w:rPr>
        <w:t>…………</w:t>
      </w:r>
      <w:r w:rsidR="001917DB">
        <w:rPr>
          <w:rFonts w:ascii="Arial" w:hAnsi="Arial" w:cs="Arial"/>
          <w:sz w:val="22"/>
          <w:szCs w:val="22"/>
          <w:lang w:val="fr-FR"/>
        </w:rPr>
        <w:t xml:space="preserve">…… </w:t>
      </w:r>
      <w:r w:rsidRPr="00A06E4A">
        <w:rPr>
          <w:rFonts w:ascii="Arial" w:hAnsi="Arial" w:cs="Arial"/>
          <w:color w:val="803F91"/>
          <w:sz w:val="22"/>
          <w:szCs w:val="22"/>
          <w:lang w:val="fr-FR"/>
        </w:rPr>
        <w:t>Saisir la page ici.</w:t>
      </w:r>
    </w:p>
    <w:p w14:paraId="67D4FC55" w14:textId="0FE25B70" w:rsidR="00BB3A18" w:rsidRPr="00A06E4A" w:rsidRDefault="00BB3A18" w:rsidP="00BB3A18">
      <w:pPr>
        <w:tabs>
          <w:tab w:val="left" w:pos="2250"/>
        </w:tabs>
        <w:spacing w:before="240" w:after="240"/>
        <w:ind w:left="2246" w:right="360"/>
        <w:rPr>
          <w:rFonts w:ascii="Arial" w:hAnsi="Arial" w:cs="Arial"/>
          <w:sz w:val="22"/>
          <w:szCs w:val="22"/>
          <w:lang w:val="fr-FR"/>
        </w:rPr>
      </w:pPr>
      <w:r w:rsidRPr="00BB3A18">
        <w:rPr>
          <w:rFonts w:ascii="Arial" w:hAnsi="Arial" w:cs="Arial"/>
          <w:sz w:val="22"/>
          <w:szCs w:val="22"/>
          <w:lang w:val="fr-FR"/>
        </w:rPr>
        <w:t>4. Enseignements tirés</w:t>
      </w:r>
      <w:r w:rsidR="001917DB">
        <w:rPr>
          <w:rFonts w:ascii="Arial" w:hAnsi="Arial" w:cs="Arial"/>
          <w:sz w:val="22"/>
          <w:szCs w:val="22"/>
          <w:lang w:val="fr-FR"/>
        </w:rPr>
        <w:t xml:space="preserve">……………………………………………………. </w:t>
      </w:r>
      <w:r w:rsidRPr="00A06E4A">
        <w:rPr>
          <w:rFonts w:ascii="Arial" w:hAnsi="Arial" w:cs="Arial"/>
          <w:color w:val="803F91"/>
          <w:sz w:val="22"/>
          <w:szCs w:val="22"/>
          <w:lang w:val="fr-FR"/>
        </w:rPr>
        <w:t>Saisir la page ici.</w:t>
      </w:r>
    </w:p>
    <w:p w14:paraId="70E141CF" w14:textId="445E0BEA" w:rsidR="00BB3A18" w:rsidRPr="00A06E4A" w:rsidRDefault="00BB3A18" w:rsidP="00BB3A18">
      <w:pPr>
        <w:tabs>
          <w:tab w:val="left" w:pos="2250"/>
        </w:tabs>
        <w:spacing w:before="240" w:after="240"/>
        <w:ind w:left="2246" w:right="360"/>
        <w:rPr>
          <w:rFonts w:ascii="Arial" w:hAnsi="Arial" w:cs="Arial"/>
          <w:sz w:val="22"/>
          <w:szCs w:val="22"/>
          <w:lang w:val="fr-FR"/>
        </w:rPr>
      </w:pPr>
      <w:r w:rsidRPr="00A06E4A">
        <w:rPr>
          <w:rFonts w:ascii="Arial" w:hAnsi="Arial" w:cs="Arial"/>
          <w:sz w:val="22"/>
          <w:szCs w:val="22"/>
          <w:lang w:val="fr-FR"/>
        </w:rPr>
        <w:t xml:space="preserve">5. </w:t>
      </w:r>
      <w:r>
        <w:rPr>
          <w:rFonts w:ascii="Arial" w:hAnsi="Arial" w:cs="Arial"/>
          <w:sz w:val="22"/>
          <w:szCs w:val="22"/>
          <w:lang w:val="fr-FR"/>
        </w:rPr>
        <w:t>Outils liés à la connaissance</w:t>
      </w:r>
      <w:r w:rsidRPr="00A06E4A">
        <w:rPr>
          <w:rFonts w:ascii="Arial" w:hAnsi="Arial" w:cs="Arial"/>
          <w:sz w:val="22"/>
          <w:szCs w:val="22"/>
          <w:lang w:val="fr-FR"/>
        </w:rPr>
        <w:t xml:space="preserve"> …………………</w:t>
      </w:r>
      <w:r w:rsidR="001917DB">
        <w:rPr>
          <w:rFonts w:ascii="Arial" w:hAnsi="Arial" w:cs="Arial"/>
          <w:sz w:val="22"/>
          <w:szCs w:val="22"/>
          <w:lang w:val="fr-FR"/>
        </w:rPr>
        <w:t>…………………</w:t>
      </w:r>
      <w:proofErr w:type="gramStart"/>
      <w:r w:rsidR="001917DB">
        <w:rPr>
          <w:rFonts w:ascii="Arial" w:hAnsi="Arial" w:cs="Arial"/>
          <w:sz w:val="22"/>
          <w:szCs w:val="22"/>
          <w:lang w:val="fr-FR"/>
        </w:rPr>
        <w:t>…….</w:t>
      </w:r>
      <w:proofErr w:type="gramEnd"/>
      <w:r w:rsidR="001917DB">
        <w:rPr>
          <w:rFonts w:ascii="Arial" w:hAnsi="Arial" w:cs="Arial"/>
          <w:sz w:val="22"/>
          <w:szCs w:val="22"/>
          <w:lang w:val="fr-FR"/>
        </w:rPr>
        <w:t xml:space="preserve">. </w:t>
      </w:r>
      <w:r w:rsidRPr="00A06E4A">
        <w:rPr>
          <w:rFonts w:ascii="Arial" w:hAnsi="Arial" w:cs="Arial"/>
          <w:color w:val="803F91"/>
          <w:sz w:val="22"/>
          <w:szCs w:val="22"/>
          <w:lang w:val="fr-FR"/>
        </w:rPr>
        <w:t>Saisir la page ici.</w:t>
      </w:r>
    </w:p>
    <w:p w14:paraId="0CA6A8D9" w14:textId="4588A9C1" w:rsidR="00BB3A18" w:rsidRPr="00A06E4A" w:rsidRDefault="00BB3A18" w:rsidP="00BB3A18">
      <w:pPr>
        <w:tabs>
          <w:tab w:val="left" w:pos="2250"/>
        </w:tabs>
        <w:spacing w:before="240" w:after="240"/>
        <w:ind w:left="2246" w:right="360"/>
        <w:rPr>
          <w:rFonts w:ascii="Arial" w:hAnsi="Arial" w:cs="Arial"/>
          <w:sz w:val="22"/>
          <w:szCs w:val="22"/>
          <w:lang w:val="fr-FR"/>
        </w:rPr>
      </w:pPr>
      <w:r w:rsidRPr="00A06E4A">
        <w:rPr>
          <w:rFonts w:ascii="Arial" w:hAnsi="Arial" w:cs="Arial"/>
          <w:sz w:val="22"/>
          <w:szCs w:val="22"/>
          <w:lang w:val="fr-FR"/>
        </w:rPr>
        <w:t xml:space="preserve">6. </w:t>
      </w:r>
      <w:r>
        <w:rPr>
          <w:rFonts w:ascii="Arial" w:hAnsi="Arial" w:cs="Arial"/>
          <w:sz w:val="22"/>
          <w:szCs w:val="22"/>
          <w:lang w:val="fr-FR"/>
        </w:rPr>
        <w:t>Programme des activités à veni</w:t>
      </w:r>
      <w:r w:rsidR="001917DB">
        <w:rPr>
          <w:rFonts w:ascii="Arial" w:hAnsi="Arial" w:cs="Arial"/>
          <w:sz w:val="22"/>
          <w:szCs w:val="22"/>
          <w:lang w:val="fr-FR"/>
        </w:rPr>
        <w:t xml:space="preserve">r……………………………………… </w:t>
      </w:r>
      <w:r w:rsidRPr="00A06E4A">
        <w:rPr>
          <w:rFonts w:ascii="Arial" w:hAnsi="Arial" w:cs="Arial"/>
          <w:color w:val="803F91"/>
          <w:sz w:val="22"/>
          <w:szCs w:val="22"/>
          <w:lang w:val="fr-FR"/>
        </w:rPr>
        <w:t>Saisir la page ici.</w:t>
      </w:r>
    </w:p>
    <w:p w14:paraId="44799BB2" w14:textId="3D709091" w:rsidR="00251AD7" w:rsidRPr="00A06E4A" w:rsidRDefault="00251AD7" w:rsidP="008846FB">
      <w:pPr>
        <w:tabs>
          <w:tab w:val="left" w:pos="2250"/>
        </w:tabs>
        <w:spacing w:before="240" w:after="240"/>
        <w:ind w:left="2246" w:right="360"/>
        <w:jc w:val="both"/>
        <w:rPr>
          <w:rFonts w:ascii="Arial" w:hAnsi="Arial" w:cs="Arial"/>
          <w:sz w:val="22"/>
          <w:szCs w:val="22"/>
          <w:lang w:val="fr-FR"/>
        </w:rPr>
      </w:pPr>
    </w:p>
    <w:p w14:paraId="10CCEEE0" w14:textId="77777777" w:rsidR="00806641" w:rsidRPr="00A06E4A" w:rsidRDefault="00806641" w:rsidP="00C000BE">
      <w:pPr>
        <w:tabs>
          <w:tab w:val="left" w:pos="2790"/>
          <w:tab w:val="left" w:pos="10890"/>
        </w:tabs>
        <w:ind w:left="1350" w:right="180"/>
        <w:jc w:val="both"/>
        <w:rPr>
          <w:rFonts w:ascii="Arial" w:hAnsi="Arial" w:cs="Arial"/>
          <w:b/>
          <w:sz w:val="28"/>
          <w:szCs w:val="28"/>
          <w:lang w:val="fr-FR"/>
        </w:rPr>
      </w:pPr>
    </w:p>
    <w:p w14:paraId="6A2E7760" w14:textId="77777777" w:rsidR="00806641" w:rsidRPr="00A06E4A" w:rsidRDefault="00806641" w:rsidP="00C000BE">
      <w:pPr>
        <w:tabs>
          <w:tab w:val="left" w:pos="2790"/>
          <w:tab w:val="left" w:pos="10890"/>
        </w:tabs>
        <w:ind w:left="1350" w:right="180"/>
        <w:jc w:val="both"/>
        <w:rPr>
          <w:rFonts w:ascii="Arial" w:hAnsi="Arial" w:cs="Arial"/>
          <w:b/>
          <w:sz w:val="28"/>
          <w:szCs w:val="28"/>
          <w:lang w:val="fr-FR"/>
        </w:rPr>
      </w:pPr>
    </w:p>
    <w:bookmarkEnd w:id="0"/>
    <w:p w14:paraId="122BEA95" w14:textId="77777777" w:rsidR="00806641" w:rsidRPr="00A06E4A" w:rsidRDefault="00806641" w:rsidP="00C000BE">
      <w:pPr>
        <w:tabs>
          <w:tab w:val="left" w:pos="2790"/>
          <w:tab w:val="left" w:pos="10890"/>
        </w:tabs>
        <w:ind w:left="1350" w:right="180"/>
        <w:jc w:val="both"/>
        <w:rPr>
          <w:rFonts w:ascii="Arial" w:hAnsi="Arial" w:cs="Arial"/>
          <w:b/>
          <w:sz w:val="28"/>
          <w:szCs w:val="28"/>
          <w:lang w:val="fr-FR"/>
        </w:rPr>
      </w:pPr>
    </w:p>
    <w:p w14:paraId="60D46AEA" w14:textId="77777777" w:rsidR="00806641" w:rsidRPr="00A06E4A" w:rsidRDefault="00806641" w:rsidP="00C000BE">
      <w:pPr>
        <w:tabs>
          <w:tab w:val="left" w:pos="2790"/>
          <w:tab w:val="left" w:pos="10890"/>
        </w:tabs>
        <w:ind w:left="1350" w:right="180"/>
        <w:jc w:val="both"/>
        <w:rPr>
          <w:rFonts w:ascii="Arial" w:hAnsi="Arial" w:cs="Arial"/>
          <w:b/>
          <w:sz w:val="28"/>
          <w:szCs w:val="28"/>
          <w:lang w:val="fr-FR"/>
        </w:rPr>
      </w:pPr>
    </w:p>
    <w:p w14:paraId="7916BC68" w14:textId="77777777" w:rsidR="00806641" w:rsidRPr="00A06E4A" w:rsidRDefault="00806641" w:rsidP="00C000BE">
      <w:pPr>
        <w:tabs>
          <w:tab w:val="left" w:pos="2790"/>
          <w:tab w:val="left" w:pos="10890"/>
        </w:tabs>
        <w:ind w:left="1350" w:right="180"/>
        <w:jc w:val="both"/>
        <w:rPr>
          <w:rFonts w:ascii="Arial" w:hAnsi="Arial" w:cs="Arial"/>
          <w:b/>
          <w:sz w:val="28"/>
          <w:szCs w:val="28"/>
          <w:lang w:val="fr-FR"/>
        </w:rPr>
      </w:pPr>
    </w:p>
    <w:p w14:paraId="6D2E4731" w14:textId="77777777" w:rsidR="00806641" w:rsidRPr="00A06E4A" w:rsidRDefault="00806641" w:rsidP="00C000BE">
      <w:pPr>
        <w:tabs>
          <w:tab w:val="left" w:pos="2790"/>
          <w:tab w:val="left" w:pos="10890"/>
        </w:tabs>
        <w:ind w:left="1350" w:right="180"/>
        <w:jc w:val="both"/>
        <w:rPr>
          <w:rFonts w:ascii="Arial" w:hAnsi="Arial" w:cs="Arial"/>
          <w:b/>
          <w:sz w:val="28"/>
          <w:szCs w:val="28"/>
          <w:lang w:val="fr-FR"/>
        </w:rPr>
      </w:pPr>
    </w:p>
    <w:p w14:paraId="6FC8AA2F" w14:textId="77777777" w:rsidR="00C000BE" w:rsidRPr="00A06E4A" w:rsidRDefault="00C000BE">
      <w:pPr>
        <w:rPr>
          <w:rFonts w:ascii="Arial" w:hAnsi="Arial" w:cs="Arial"/>
          <w:b/>
          <w:sz w:val="28"/>
          <w:szCs w:val="28"/>
          <w:lang w:val="fr-FR"/>
        </w:rPr>
      </w:pPr>
      <w:r w:rsidRPr="00A06E4A">
        <w:rPr>
          <w:rFonts w:ascii="Arial" w:hAnsi="Arial" w:cs="Arial"/>
          <w:b/>
          <w:sz w:val="28"/>
          <w:szCs w:val="28"/>
          <w:lang w:val="fr-FR"/>
        </w:rPr>
        <w:br w:type="page"/>
      </w:r>
    </w:p>
    <w:p w14:paraId="0D05450B" w14:textId="2B844E45" w:rsidR="00C000BE" w:rsidRPr="00A06E4A" w:rsidRDefault="00806641" w:rsidP="00C000BE">
      <w:pPr>
        <w:pBdr>
          <w:bottom w:val="single" w:sz="4" w:space="1" w:color="auto"/>
        </w:pBdr>
        <w:tabs>
          <w:tab w:val="left" w:pos="2790"/>
          <w:tab w:val="left" w:pos="10890"/>
        </w:tabs>
        <w:ind w:left="1350" w:right="180"/>
        <w:jc w:val="both"/>
        <w:rPr>
          <w:rFonts w:ascii="Arial" w:hAnsi="Arial" w:cs="Arial"/>
          <w:lang w:val="fr-FR"/>
        </w:rPr>
      </w:pPr>
      <w:r w:rsidRPr="00A06E4A">
        <w:rPr>
          <w:rFonts w:ascii="Arial" w:hAnsi="Arial" w:cs="Arial"/>
          <w:b/>
          <w:sz w:val="28"/>
          <w:szCs w:val="28"/>
          <w:lang w:val="fr-FR"/>
        </w:rPr>
        <w:lastRenderedPageBreak/>
        <w:t>Acronym</w:t>
      </w:r>
      <w:r w:rsidR="004B3C3F" w:rsidRPr="00A06E4A">
        <w:rPr>
          <w:rFonts w:ascii="Arial" w:hAnsi="Arial" w:cs="Arial"/>
          <w:b/>
          <w:sz w:val="28"/>
          <w:szCs w:val="28"/>
          <w:lang w:val="fr-FR"/>
        </w:rPr>
        <w:t>e</w:t>
      </w:r>
      <w:r w:rsidRPr="00A06E4A">
        <w:rPr>
          <w:rFonts w:ascii="Arial" w:hAnsi="Arial" w:cs="Arial"/>
          <w:b/>
          <w:sz w:val="28"/>
          <w:szCs w:val="28"/>
          <w:lang w:val="fr-FR"/>
        </w:rPr>
        <w:t>s/List</w:t>
      </w:r>
      <w:r w:rsidR="004B3C3F" w:rsidRPr="00A06E4A">
        <w:rPr>
          <w:rFonts w:ascii="Arial" w:hAnsi="Arial" w:cs="Arial"/>
          <w:b/>
          <w:sz w:val="28"/>
          <w:szCs w:val="28"/>
          <w:lang w:val="fr-FR"/>
        </w:rPr>
        <w:t>e</w:t>
      </w:r>
      <w:r w:rsidRPr="00A06E4A">
        <w:rPr>
          <w:rFonts w:ascii="Arial" w:hAnsi="Arial" w:cs="Arial"/>
          <w:b/>
          <w:sz w:val="28"/>
          <w:szCs w:val="28"/>
          <w:lang w:val="fr-FR"/>
        </w:rPr>
        <w:t xml:space="preserve"> </w:t>
      </w:r>
      <w:r w:rsidR="004B3C3F" w:rsidRPr="00A06E4A">
        <w:rPr>
          <w:rFonts w:ascii="Arial" w:hAnsi="Arial" w:cs="Arial"/>
          <w:b/>
          <w:sz w:val="28"/>
          <w:szCs w:val="28"/>
          <w:lang w:val="fr-FR"/>
        </w:rPr>
        <w:t>des</w:t>
      </w:r>
      <w:r w:rsidRPr="00A06E4A">
        <w:rPr>
          <w:rFonts w:ascii="Arial" w:hAnsi="Arial" w:cs="Arial"/>
          <w:b/>
          <w:sz w:val="28"/>
          <w:szCs w:val="28"/>
          <w:lang w:val="fr-FR"/>
        </w:rPr>
        <w:t xml:space="preserve"> </w:t>
      </w:r>
      <w:r w:rsidR="004B3C3F" w:rsidRPr="00A06E4A">
        <w:rPr>
          <w:rFonts w:ascii="Arial" w:hAnsi="Arial" w:cs="Arial"/>
          <w:b/>
          <w:sz w:val="28"/>
          <w:szCs w:val="28"/>
          <w:lang w:val="fr-FR"/>
        </w:rPr>
        <w:t>abréviations</w:t>
      </w:r>
      <w:r w:rsidR="00C000BE" w:rsidRPr="00A06E4A">
        <w:rPr>
          <w:rFonts w:ascii="Arial" w:hAnsi="Arial" w:cs="Arial"/>
          <w:lang w:val="fr-FR"/>
        </w:rPr>
        <w:t xml:space="preserve"> </w:t>
      </w:r>
    </w:p>
    <w:p w14:paraId="228B911B" w14:textId="77777777" w:rsidR="00C000BE" w:rsidRPr="00A06E4A" w:rsidRDefault="00C000BE" w:rsidP="00C000BE">
      <w:pPr>
        <w:tabs>
          <w:tab w:val="left" w:pos="2790"/>
          <w:tab w:val="left" w:pos="10890"/>
        </w:tabs>
        <w:ind w:left="1350" w:right="180"/>
        <w:jc w:val="both"/>
        <w:rPr>
          <w:rFonts w:ascii="Arial" w:hAnsi="Arial" w:cs="Arial"/>
          <w:color w:val="803F91"/>
          <w:sz w:val="22"/>
          <w:szCs w:val="22"/>
          <w:lang w:val="fr-FR"/>
        </w:rPr>
      </w:pPr>
    </w:p>
    <w:p w14:paraId="6D5E03FF" w14:textId="293BF8BF" w:rsidR="00806641" w:rsidRPr="00A06E4A" w:rsidRDefault="004B3C3F" w:rsidP="00C000BE">
      <w:pPr>
        <w:tabs>
          <w:tab w:val="left" w:pos="2790"/>
          <w:tab w:val="left" w:pos="10890"/>
        </w:tabs>
        <w:ind w:left="1350" w:right="180"/>
        <w:jc w:val="both"/>
        <w:rPr>
          <w:rFonts w:ascii="Arial" w:hAnsi="Arial" w:cs="Arial"/>
          <w:lang w:val="fr-FR"/>
        </w:rPr>
      </w:pPr>
      <w:r w:rsidRPr="00A06E4A">
        <w:rPr>
          <w:rFonts w:ascii="Arial" w:hAnsi="Arial" w:cs="Arial"/>
          <w:color w:val="803F91"/>
          <w:sz w:val="22"/>
          <w:szCs w:val="22"/>
          <w:lang w:val="fr-FR"/>
        </w:rPr>
        <w:t>Saisir le texte ici</w:t>
      </w:r>
      <w:r w:rsidR="00C000BE" w:rsidRPr="00A06E4A">
        <w:rPr>
          <w:rFonts w:ascii="Arial" w:hAnsi="Arial" w:cs="Arial"/>
          <w:color w:val="803F91"/>
          <w:sz w:val="22"/>
          <w:szCs w:val="22"/>
          <w:lang w:val="fr-FR"/>
        </w:rPr>
        <w:t>.</w:t>
      </w:r>
    </w:p>
    <w:p w14:paraId="4B76E4A7" w14:textId="3BAF935D" w:rsidR="00C000BE" w:rsidRPr="00A06E4A" w:rsidRDefault="00C000BE">
      <w:pPr>
        <w:rPr>
          <w:lang w:val="fr-FR"/>
        </w:rPr>
      </w:pPr>
    </w:p>
    <w:p w14:paraId="7D1C0DC5" w14:textId="77777777" w:rsidR="00C000BE" w:rsidRPr="00A06E4A" w:rsidRDefault="00C000BE">
      <w:pPr>
        <w:rPr>
          <w:lang w:val="fr-FR"/>
        </w:rPr>
      </w:pPr>
      <w:r w:rsidRPr="00A06E4A">
        <w:rPr>
          <w:lang w:val="fr-FR"/>
        </w:rPr>
        <w:br w:type="page"/>
      </w:r>
    </w:p>
    <w:tbl>
      <w:tblPr>
        <w:tblStyle w:val="TableGrid"/>
        <w:tblW w:w="9893" w:type="dxa"/>
        <w:tblInd w:w="125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115" w:type="dxa"/>
          <w:right w:w="115" w:type="dxa"/>
        </w:tblCellMar>
        <w:tblLook w:val="04A0" w:firstRow="1" w:lastRow="0" w:firstColumn="1" w:lastColumn="0" w:noHBand="0" w:noVBand="1"/>
      </w:tblPr>
      <w:tblGrid>
        <w:gridCol w:w="4680"/>
        <w:gridCol w:w="5213"/>
      </w:tblGrid>
      <w:tr w:rsidR="00FA7D58" w:rsidRPr="00A06E4A" w14:paraId="64018055" w14:textId="77777777" w:rsidTr="00025152">
        <w:trPr>
          <w:trHeight w:val="665"/>
        </w:trPr>
        <w:tc>
          <w:tcPr>
            <w:tcW w:w="9893" w:type="dxa"/>
            <w:gridSpan w:val="2"/>
            <w:shd w:val="clear" w:color="auto" w:fill="803F91"/>
            <w:vAlign w:val="center"/>
          </w:tcPr>
          <w:p w14:paraId="7BBEDBC1" w14:textId="33BD9F48" w:rsidR="00FA7D58" w:rsidRPr="00A06E4A" w:rsidRDefault="008E11DD" w:rsidP="00FA7D58">
            <w:pPr>
              <w:ind w:firstLine="80"/>
              <w:rPr>
                <w:rFonts w:ascii="Arial" w:hAnsi="Arial" w:cs="Arial"/>
                <w:b/>
                <w:color w:val="FFFFFF" w:themeColor="background1"/>
                <w:lang w:val="fr-FR"/>
              </w:rPr>
            </w:pPr>
            <w:r w:rsidRPr="00A06E4A">
              <w:rPr>
                <w:rFonts w:ascii="Arial" w:hAnsi="Arial" w:cs="Arial"/>
                <w:b/>
                <w:color w:val="FFFFFF" w:themeColor="background1"/>
                <w:lang w:val="fr-FR"/>
              </w:rPr>
              <w:lastRenderedPageBreak/>
              <w:t>Résumé</w:t>
            </w:r>
            <w:r w:rsidR="00C60673" w:rsidRPr="00A06E4A">
              <w:rPr>
                <w:rFonts w:ascii="Arial" w:hAnsi="Arial" w:cs="Arial"/>
                <w:b/>
                <w:color w:val="FFFFFF" w:themeColor="background1"/>
                <w:lang w:val="fr-FR"/>
              </w:rPr>
              <w:t xml:space="preserve"> du programme</w:t>
            </w:r>
          </w:p>
        </w:tc>
      </w:tr>
      <w:tr w:rsidR="00FA7D58" w:rsidRPr="00A06E4A" w14:paraId="1BD4BD8D" w14:textId="77777777" w:rsidTr="00025152">
        <w:trPr>
          <w:trHeight w:val="759"/>
        </w:trPr>
        <w:tc>
          <w:tcPr>
            <w:tcW w:w="4680" w:type="dxa"/>
            <w:shd w:val="clear" w:color="auto" w:fill="EAEAEA"/>
            <w:vAlign w:val="center"/>
          </w:tcPr>
          <w:p w14:paraId="28A53B96" w14:textId="22061178" w:rsidR="00FA7D58" w:rsidRPr="00A06E4A" w:rsidRDefault="00C60673" w:rsidP="00FA7D58">
            <w:pPr>
              <w:ind w:firstLine="80"/>
              <w:rPr>
                <w:rFonts w:ascii="Arial" w:hAnsi="Arial" w:cs="Arial"/>
                <w:sz w:val="22"/>
                <w:szCs w:val="22"/>
                <w:lang w:val="fr-FR"/>
              </w:rPr>
            </w:pPr>
            <w:r w:rsidRPr="00A06E4A">
              <w:rPr>
                <w:rFonts w:ascii="Arial" w:hAnsi="Arial" w:cs="Arial"/>
                <w:sz w:val="22"/>
                <w:szCs w:val="22"/>
                <w:lang w:val="fr-FR"/>
              </w:rPr>
              <w:t>Pays</w:t>
            </w:r>
          </w:p>
        </w:tc>
        <w:tc>
          <w:tcPr>
            <w:tcW w:w="5213" w:type="dxa"/>
            <w:shd w:val="clear" w:color="auto" w:fill="auto"/>
            <w:vAlign w:val="center"/>
          </w:tcPr>
          <w:p w14:paraId="65EBA2E3" w14:textId="49BC504A" w:rsidR="00FA7D58" w:rsidRPr="00A06E4A" w:rsidRDefault="00C60673" w:rsidP="00FA7D58">
            <w:pPr>
              <w:ind w:left="61"/>
              <w:rPr>
                <w:rFonts w:ascii="Arial" w:hAnsi="Arial" w:cs="Arial"/>
                <w:color w:val="803F91"/>
                <w:sz w:val="22"/>
                <w:szCs w:val="22"/>
                <w:lang w:val="fr-FR"/>
              </w:rPr>
            </w:pPr>
            <w:r w:rsidRPr="00A06E4A">
              <w:rPr>
                <w:rFonts w:ascii="Arial" w:hAnsi="Arial" w:cs="Arial"/>
                <w:color w:val="803F91"/>
                <w:sz w:val="22"/>
                <w:szCs w:val="22"/>
                <w:lang w:val="fr-FR"/>
              </w:rPr>
              <w:t>Saisir le texte ici</w:t>
            </w:r>
            <w:r w:rsidR="00A72813" w:rsidRPr="00A06E4A">
              <w:rPr>
                <w:rFonts w:ascii="Arial" w:hAnsi="Arial" w:cs="Arial"/>
                <w:color w:val="803F91"/>
                <w:sz w:val="22"/>
                <w:szCs w:val="22"/>
                <w:lang w:val="fr-FR"/>
              </w:rPr>
              <w:t>.</w:t>
            </w:r>
          </w:p>
        </w:tc>
      </w:tr>
      <w:tr w:rsidR="00FA7D58" w:rsidRPr="00A06E4A" w14:paraId="0879B352" w14:textId="77777777" w:rsidTr="00025152">
        <w:trPr>
          <w:trHeight w:val="759"/>
        </w:trPr>
        <w:tc>
          <w:tcPr>
            <w:tcW w:w="4680" w:type="dxa"/>
            <w:shd w:val="clear" w:color="auto" w:fill="EAEAEA"/>
            <w:vAlign w:val="center"/>
          </w:tcPr>
          <w:p w14:paraId="4B7890F4" w14:textId="50D8DAC3" w:rsidR="00FA7D58" w:rsidRPr="00A06E4A" w:rsidRDefault="00C60673" w:rsidP="00FA7D58">
            <w:pPr>
              <w:ind w:firstLine="80"/>
              <w:rPr>
                <w:rFonts w:ascii="Arial" w:hAnsi="Arial" w:cs="Arial"/>
                <w:sz w:val="22"/>
                <w:szCs w:val="22"/>
                <w:lang w:val="fr-FR"/>
              </w:rPr>
            </w:pPr>
            <w:r w:rsidRPr="00A06E4A">
              <w:rPr>
                <w:rFonts w:ascii="Arial" w:hAnsi="Arial" w:cs="Arial"/>
                <w:sz w:val="22"/>
                <w:szCs w:val="22"/>
                <w:lang w:val="fr-FR"/>
              </w:rPr>
              <w:t>Nom du programme</w:t>
            </w:r>
          </w:p>
        </w:tc>
        <w:tc>
          <w:tcPr>
            <w:tcW w:w="5213" w:type="dxa"/>
            <w:shd w:val="clear" w:color="auto" w:fill="auto"/>
            <w:vAlign w:val="center"/>
          </w:tcPr>
          <w:p w14:paraId="6B5DCC76" w14:textId="4CD99B1F" w:rsidR="00FA7D58" w:rsidRPr="00A06E4A" w:rsidRDefault="00C07FF9" w:rsidP="00FA7D58">
            <w:pPr>
              <w:ind w:left="61"/>
              <w:rPr>
                <w:rFonts w:ascii="Arial" w:hAnsi="Arial" w:cs="Arial"/>
                <w:color w:val="803F91"/>
                <w:sz w:val="22"/>
                <w:szCs w:val="22"/>
                <w:lang w:val="fr-FR"/>
              </w:rPr>
            </w:pPr>
            <w:r w:rsidRPr="00A06E4A">
              <w:rPr>
                <w:rFonts w:ascii="Arial" w:hAnsi="Arial" w:cs="Arial"/>
                <w:color w:val="803F91"/>
                <w:sz w:val="22"/>
                <w:szCs w:val="22"/>
                <w:lang w:val="fr-FR"/>
              </w:rPr>
              <w:t>Saisir le texte ici.</w:t>
            </w:r>
          </w:p>
        </w:tc>
      </w:tr>
      <w:tr w:rsidR="00463F34" w:rsidRPr="00A06E4A" w14:paraId="5B43C7D9" w14:textId="77777777" w:rsidTr="00025152">
        <w:trPr>
          <w:trHeight w:val="759"/>
        </w:trPr>
        <w:tc>
          <w:tcPr>
            <w:tcW w:w="4680" w:type="dxa"/>
            <w:shd w:val="clear" w:color="auto" w:fill="EAEAEA"/>
            <w:vAlign w:val="center"/>
          </w:tcPr>
          <w:p w14:paraId="41C8340C" w14:textId="111E91D5" w:rsidR="00463F34" w:rsidRPr="00A06E4A" w:rsidRDefault="008E11DD" w:rsidP="00C60673">
            <w:pPr>
              <w:ind w:firstLine="80"/>
              <w:rPr>
                <w:rFonts w:ascii="Arial" w:hAnsi="Arial" w:cs="Arial"/>
                <w:color w:val="000000" w:themeColor="text1"/>
                <w:sz w:val="22"/>
                <w:szCs w:val="22"/>
                <w:lang w:val="fr-FR"/>
              </w:rPr>
            </w:pPr>
            <w:r w:rsidRPr="00A06E4A">
              <w:rPr>
                <w:rFonts w:ascii="Arial" w:hAnsi="Arial" w:cs="Arial"/>
                <w:sz w:val="22"/>
                <w:szCs w:val="22"/>
                <w:lang w:val="fr-FR"/>
              </w:rPr>
              <w:t>Période</w:t>
            </w:r>
            <w:r w:rsidR="00C60673" w:rsidRPr="00A06E4A">
              <w:rPr>
                <w:rFonts w:ascii="Arial" w:hAnsi="Arial" w:cs="Arial"/>
                <w:sz w:val="22"/>
                <w:szCs w:val="22"/>
                <w:lang w:val="fr-FR"/>
              </w:rPr>
              <w:t xml:space="preserve"> </w:t>
            </w:r>
            <w:r w:rsidRPr="00A06E4A">
              <w:rPr>
                <w:rFonts w:ascii="Arial" w:hAnsi="Arial" w:cs="Arial"/>
                <w:sz w:val="22"/>
                <w:szCs w:val="22"/>
                <w:lang w:val="fr-FR"/>
              </w:rPr>
              <w:t>considérée</w:t>
            </w:r>
            <w:r w:rsidR="00463F34" w:rsidRPr="00A06E4A">
              <w:rPr>
                <w:rFonts w:ascii="Arial" w:hAnsi="Arial" w:cs="Arial"/>
                <w:sz w:val="22"/>
                <w:szCs w:val="22"/>
                <w:lang w:val="fr-FR"/>
              </w:rPr>
              <w:t xml:space="preserve"> (</w:t>
            </w:r>
            <w:r w:rsidR="00C60673" w:rsidRPr="00A06E4A">
              <w:rPr>
                <w:rFonts w:ascii="Arial" w:hAnsi="Arial" w:cs="Arial"/>
                <w:sz w:val="22"/>
                <w:szCs w:val="22"/>
                <w:lang w:val="fr-FR"/>
              </w:rPr>
              <w:t>de</w:t>
            </w:r>
            <w:r w:rsidRPr="00A06E4A">
              <w:rPr>
                <w:rFonts w:ascii="Arial" w:hAnsi="Arial" w:cs="Arial"/>
                <w:sz w:val="22"/>
                <w:szCs w:val="22"/>
                <w:lang w:val="fr-FR"/>
              </w:rPr>
              <w:t> :</w:t>
            </w:r>
            <w:r w:rsidR="00463F34" w:rsidRPr="00A06E4A">
              <w:rPr>
                <w:rFonts w:ascii="Arial" w:hAnsi="Arial" w:cs="Arial"/>
                <w:sz w:val="22"/>
                <w:szCs w:val="22"/>
                <w:lang w:val="fr-FR"/>
              </w:rPr>
              <w:t xml:space="preserve"> </w:t>
            </w:r>
            <w:r w:rsidR="00C60673" w:rsidRPr="00A06E4A">
              <w:rPr>
                <w:rFonts w:ascii="Arial" w:hAnsi="Arial" w:cs="Arial"/>
                <w:sz w:val="22"/>
                <w:szCs w:val="22"/>
                <w:lang w:val="fr-FR"/>
              </w:rPr>
              <w:t>mois, jour</w:t>
            </w:r>
            <w:r w:rsidR="00463F34" w:rsidRPr="00A06E4A">
              <w:rPr>
                <w:rFonts w:ascii="Arial" w:hAnsi="Arial" w:cs="Arial"/>
                <w:sz w:val="22"/>
                <w:szCs w:val="22"/>
                <w:lang w:val="fr-FR"/>
              </w:rPr>
              <w:t>,</w:t>
            </w:r>
            <w:r w:rsidR="00D5241F" w:rsidRPr="00A06E4A">
              <w:rPr>
                <w:rFonts w:ascii="Arial" w:hAnsi="Arial" w:cs="Arial"/>
                <w:sz w:val="22"/>
                <w:szCs w:val="22"/>
                <w:lang w:val="fr-FR"/>
              </w:rPr>
              <w:t xml:space="preserve"> </w:t>
            </w:r>
            <w:r w:rsidRPr="00A06E4A">
              <w:rPr>
                <w:rFonts w:ascii="Arial" w:hAnsi="Arial" w:cs="Arial"/>
                <w:sz w:val="22"/>
                <w:szCs w:val="22"/>
                <w:lang w:val="fr-FR"/>
              </w:rPr>
              <w:t>année</w:t>
            </w:r>
            <w:r w:rsidR="00463F34" w:rsidRPr="00A06E4A">
              <w:rPr>
                <w:rFonts w:ascii="Arial" w:hAnsi="Arial" w:cs="Arial"/>
                <w:sz w:val="22"/>
                <w:szCs w:val="22"/>
                <w:lang w:val="fr-FR"/>
              </w:rPr>
              <w:t xml:space="preserve"> </w:t>
            </w:r>
            <w:r w:rsidR="00D5241F" w:rsidRPr="00A06E4A">
              <w:rPr>
                <w:rFonts w:ascii="Arial" w:hAnsi="Arial" w:cs="Arial"/>
                <w:sz w:val="22"/>
                <w:szCs w:val="22"/>
                <w:lang w:val="fr-FR"/>
              </w:rPr>
              <w:t>à</w:t>
            </w:r>
            <w:r w:rsidRPr="00A06E4A">
              <w:rPr>
                <w:rFonts w:ascii="Arial" w:hAnsi="Arial" w:cs="Arial"/>
                <w:sz w:val="22"/>
                <w:szCs w:val="22"/>
                <w:lang w:val="fr-FR"/>
              </w:rPr>
              <w:t> :</w:t>
            </w:r>
            <w:r w:rsidR="00463F34" w:rsidRPr="00A06E4A">
              <w:rPr>
                <w:rFonts w:ascii="Arial" w:hAnsi="Arial" w:cs="Arial"/>
                <w:sz w:val="22"/>
                <w:szCs w:val="22"/>
                <w:lang w:val="fr-FR"/>
              </w:rPr>
              <w:t xml:space="preserve">  </w:t>
            </w:r>
            <w:r w:rsidR="00D5241F" w:rsidRPr="00A06E4A">
              <w:rPr>
                <w:rFonts w:ascii="Arial" w:hAnsi="Arial" w:cs="Arial"/>
                <w:sz w:val="22"/>
                <w:szCs w:val="22"/>
                <w:lang w:val="fr-FR"/>
              </w:rPr>
              <w:t xml:space="preserve">mois, jour, </w:t>
            </w:r>
            <w:r w:rsidRPr="00A06E4A">
              <w:rPr>
                <w:rFonts w:ascii="Arial" w:hAnsi="Arial" w:cs="Arial"/>
                <w:sz w:val="22"/>
                <w:szCs w:val="22"/>
                <w:lang w:val="fr-FR"/>
              </w:rPr>
              <w:t>année</w:t>
            </w:r>
            <w:r w:rsidR="00463F34" w:rsidRPr="00A06E4A">
              <w:rPr>
                <w:rFonts w:ascii="Arial" w:hAnsi="Arial" w:cs="Arial"/>
                <w:sz w:val="22"/>
                <w:szCs w:val="22"/>
                <w:lang w:val="fr-FR"/>
              </w:rPr>
              <w:t>)</w:t>
            </w:r>
          </w:p>
        </w:tc>
        <w:tc>
          <w:tcPr>
            <w:tcW w:w="5213" w:type="dxa"/>
            <w:shd w:val="clear" w:color="auto" w:fill="auto"/>
            <w:vAlign w:val="center"/>
          </w:tcPr>
          <w:p w14:paraId="38818122" w14:textId="2C2811C6" w:rsidR="00463F34" w:rsidRPr="00A06E4A" w:rsidRDefault="00C07FF9" w:rsidP="00463F34">
            <w:pPr>
              <w:ind w:left="61"/>
              <w:rPr>
                <w:rFonts w:ascii="Arial" w:hAnsi="Arial" w:cs="Arial"/>
                <w:color w:val="803F91"/>
                <w:sz w:val="22"/>
                <w:szCs w:val="22"/>
                <w:lang w:val="fr-FR"/>
              </w:rPr>
            </w:pPr>
            <w:r w:rsidRPr="00A06E4A">
              <w:rPr>
                <w:rFonts w:ascii="Arial" w:hAnsi="Arial" w:cs="Arial"/>
                <w:color w:val="803F91"/>
                <w:sz w:val="22"/>
                <w:szCs w:val="22"/>
                <w:lang w:val="fr-FR"/>
              </w:rPr>
              <w:t>Saisir le texte ici.</w:t>
            </w:r>
          </w:p>
        </w:tc>
      </w:tr>
      <w:tr w:rsidR="00463F34" w:rsidRPr="00A06E4A" w14:paraId="752B11ED" w14:textId="4E52B4AC" w:rsidTr="00025152">
        <w:trPr>
          <w:trHeight w:val="759"/>
        </w:trPr>
        <w:tc>
          <w:tcPr>
            <w:tcW w:w="4680" w:type="dxa"/>
            <w:shd w:val="clear" w:color="auto" w:fill="EAEAEA"/>
            <w:vAlign w:val="center"/>
          </w:tcPr>
          <w:p w14:paraId="792546D3" w14:textId="4A3769FD" w:rsidR="00463F34" w:rsidRPr="00A06E4A" w:rsidRDefault="00D5241F" w:rsidP="00463F34">
            <w:pPr>
              <w:ind w:firstLine="80"/>
              <w:rPr>
                <w:rFonts w:ascii="Arial" w:hAnsi="Arial" w:cs="Arial"/>
                <w:color w:val="000000" w:themeColor="text1"/>
                <w:sz w:val="22"/>
                <w:szCs w:val="22"/>
                <w:lang w:val="fr-FR"/>
              </w:rPr>
            </w:pPr>
            <w:r w:rsidRPr="00A06E4A">
              <w:rPr>
                <w:rFonts w:ascii="Arial" w:hAnsi="Arial" w:cs="Arial"/>
                <w:color w:val="000000" w:themeColor="text1"/>
                <w:sz w:val="22"/>
                <w:szCs w:val="22"/>
                <w:lang w:val="fr-FR"/>
              </w:rPr>
              <w:t>Nom du programme de l’agent partenaire</w:t>
            </w:r>
            <w:r w:rsidR="00463F34" w:rsidRPr="00A06E4A">
              <w:rPr>
                <w:rFonts w:ascii="Arial" w:hAnsi="Arial" w:cs="Arial"/>
                <w:color w:val="000000" w:themeColor="text1"/>
                <w:sz w:val="22"/>
                <w:szCs w:val="22"/>
                <w:lang w:val="fr-FR"/>
              </w:rPr>
              <w:t xml:space="preserve"> (</w:t>
            </w:r>
            <w:r w:rsidRPr="00A06E4A">
              <w:rPr>
                <w:rFonts w:ascii="Arial" w:hAnsi="Arial" w:cs="Arial"/>
                <w:color w:val="000000" w:themeColor="text1"/>
                <w:sz w:val="22"/>
                <w:szCs w:val="22"/>
                <w:lang w:val="fr-FR"/>
              </w:rPr>
              <w:t xml:space="preserve">le cas </w:t>
            </w:r>
            <w:r w:rsidR="008E11DD" w:rsidRPr="00A06E4A">
              <w:rPr>
                <w:rFonts w:ascii="Arial" w:hAnsi="Arial" w:cs="Arial"/>
                <w:color w:val="000000" w:themeColor="text1"/>
                <w:sz w:val="22"/>
                <w:szCs w:val="22"/>
                <w:lang w:val="fr-FR"/>
              </w:rPr>
              <w:t>échéant</w:t>
            </w:r>
            <w:r w:rsidR="00463F34" w:rsidRPr="00A06E4A">
              <w:rPr>
                <w:rFonts w:ascii="Arial" w:hAnsi="Arial" w:cs="Arial"/>
                <w:color w:val="000000" w:themeColor="text1"/>
                <w:sz w:val="22"/>
                <w:szCs w:val="22"/>
                <w:lang w:val="fr-FR"/>
              </w:rPr>
              <w:t>)</w:t>
            </w:r>
          </w:p>
        </w:tc>
        <w:tc>
          <w:tcPr>
            <w:tcW w:w="5213" w:type="dxa"/>
            <w:shd w:val="clear" w:color="auto" w:fill="auto"/>
            <w:vAlign w:val="center"/>
          </w:tcPr>
          <w:p w14:paraId="261B0211" w14:textId="37884ACF" w:rsidR="00463F34" w:rsidRPr="00A06E4A" w:rsidRDefault="00C07FF9" w:rsidP="00463F34">
            <w:pPr>
              <w:ind w:left="61"/>
              <w:rPr>
                <w:rFonts w:ascii="Arial" w:hAnsi="Arial" w:cs="Arial"/>
                <w:color w:val="803F91"/>
                <w:sz w:val="22"/>
                <w:szCs w:val="22"/>
                <w:lang w:val="fr-FR"/>
              </w:rPr>
            </w:pPr>
            <w:r w:rsidRPr="00A06E4A">
              <w:rPr>
                <w:rFonts w:ascii="Arial" w:hAnsi="Arial" w:cs="Arial"/>
                <w:color w:val="803F91"/>
                <w:sz w:val="22"/>
                <w:szCs w:val="22"/>
                <w:lang w:val="fr-FR"/>
              </w:rPr>
              <w:t>Saisir le texte ici.</w:t>
            </w:r>
          </w:p>
        </w:tc>
      </w:tr>
      <w:tr w:rsidR="00463F34" w:rsidRPr="00A06E4A" w14:paraId="784ED54C" w14:textId="77777777" w:rsidTr="00025152">
        <w:trPr>
          <w:trHeight w:val="759"/>
        </w:trPr>
        <w:tc>
          <w:tcPr>
            <w:tcW w:w="4680" w:type="dxa"/>
            <w:shd w:val="clear" w:color="auto" w:fill="EAEAEA"/>
            <w:vAlign w:val="center"/>
          </w:tcPr>
          <w:p w14:paraId="105BA371" w14:textId="1CFB3797" w:rsidR="00463F34" w:rsidRPr="00A06E4A" w:rsidRDefault="00D5241F" w:rsidP="00463F34">
            <w:pPr>
              <w:ind w:firstLine="80"/>
              <w:rPr>
                <w:rFonts w:ascii="Arial" w:hAnsi="Arial" w:cs="Arial"/>
                <w:color w:val="000000" w:themeColor="text1"/>
                <w:sz w:val="22"/>
                <w:szCs w:val="22"/>
                <w:lang w:val="fr-FR"/>
              </w:rPr>
            </w:pPr>
            <w:r w:rsidRPr="00A06E4A">
              <w:rPr>
                <w:rFonts w:ascii="Arial" w:hAnsi="Arial" w:cs="Arial"/>
                <w:color w:val="000000" w:themeColor="text1"/>
                <w:sz w:val="22"/>
                <w:szCs w:val="22"/>
                <w:lang w:val="fr-FR"/>
              </w:rPr>
              <w:t>Nom de l’agent partenaire</w:t>
            </w:r>
          </w:p>
        </w:tc>
        <w:tc>
          <w:tcPr>
            <w:tcW w:w="5213" w:type="dxa"/>
            <w:shd w:val="clear" w:color="auto" w:fill="auto"/>
            <w:vAlign w:val="center"/>
          </w:tcPr>
          <w:p w14:paraId="2699E0B9" w14:textId="7406E14F" w:rsidR="00463F34" w:rsidRPr="00A06E4A" w:rsidRDefault="00C07FF9" w:rsidP="00463F34">
            <w:pPr>
              <w:ind w:left="61"/>
              <w:rPr>
                <w:rFonts w:ascii="Arial" w:hAnsi="Arial" w:cs="Arial"/>
                <w:color w:val="803F91"/>
                <w:sz w:val="22"/>
                <w:szCs w:val="22"/>
                <w:lang w:val="fr-FR"/>
              </w:rPr>
            </w:pPr>
            <w:r w:rsidRPr="00A06E4A">
              <w:rPr>
                <w:rFonts w:ascii="Arial" w:hAnsi="Arial" w:cs="Arial"/>
                <w:color w:val="803F91"/>
                <w:sz w:val="22"/>
                <w:szCs w:val="22"/>
                <w:lang w:val="fr-FR"/>
              </w:rPr>
              <w:t>Saisir le texte ici.</w:t>
            </w:r>
          </w:p>
        </w:tc>
      </w:tr>
      <w:tr w:rsidR="00463F34" w:rsidRPr="00A06E4A" w14:paraId="2327DA36" w14:textId="77777777" w:rsidTr="00025152">
        <w:trPr>
          <w:trHeight w:val="759"/>
        </w:trPr>
        <w:tc>
          <w:tcPr>
            <w:tcW w:w="4680" w:type="dxa"/>
            <w:shd w:val="clear" w:color="auto" w:fill="EAEAEA"/>
            <w:vAlign w:val="center"/>
          </w:tcPr>
          <w:p w14:paraId="0359B861" w14:textId="0D1102B7" w:rsidR="00463F34" w:rsidRPr="00A06E4A" w:rsidRDefault="00D5241F" w:rsidP="00463F34">
            <w:pPr>
              <w:ind w:firstLine="80"/>
              <w:rPr>
                <w:rFonts w:ascii="Arial" w:hAnsi="Arial" w:cs="Arial"/>
                <w:color w:val="000000" w:themeColor="text1"/>
                <w:sz w:val="22"/>
                <w:szCs w:val="22"/>
                <w:lang w:val="fr-FR"/>
              </w:rPr>
            </w:pPr>
            <w:r w:rsidRPr="00A06E4A">
              <w:rPr>
                <w:rFonts w:ascii="Arial" w:hAnsi="Arial" w:cs="Arial"/>
                <w:color w:val="000000" w:themeColor="text1"/>
                <w:sz w:val="22"/>
                <w:szCs w:val="22"/>
                <w:lang w:val="fr-FR"/>
              </w:rPr>
              <w:t>Montant du programme</w:t>
            </w:r>
            <w:r w:rsidR="00463F34" w:rsidRPr="00A06E4A">
              <w:rPr>
                <w:rFonts w:ascii="Arial" w:hAnsi="Arial" w:cs="Arial"/>
                <w:color w:val="000000" w:themeColor="text1"/>
                <w:sz w:val="22"/>
                <w:szCs w:val="22"/>
                <w:lang w:val="fr-FR"/>
              </w:rPr>
              <w:t xml:space="preserve"> (</w:t>
            </w:r>
            <w:r w:rsidRPr="00A06E4A">
              <w:rPr>
                <w:rFonts w:ascii="Arial" w:hAnsi="Arial" w:cs="Arial"/>
                <w:color w:val="000000" w:themeColor="text1"/>
                <w:sz w:val="22"/>
                <w:szCs w:val="22"/>
                <w:lang w:val="fr-FR"/>
              </w:rPr>
              <w:t xml:space="preserve">engagement </w:t>
            </w:r>
            <w:r w:rsidR="008E11DD" w:rsidRPr="00A06E4A">
              <w:rPr>
                <w:rFonts w:ascii="Arial" w:hAnsi="Arial" w:cs="Arial"/>
                <w:color w:val="000000" w:themeColor="text1"/>
                <w:sz w:val="22"/>
                <w:szCs w:val="22"/>
                <w:lang w:val="fr-FR"/>
              </w:rPr>
              <w:t>initial</w:t>
            </w:r>
            <w:r w:rsidRPr="00A06E4A">
              <w:rPr>
                <w:rFonts w:ascii="Arial" w:hAnsi="Arial" w:cs="Arial"/>
                <w:color w:val="000000" w:themeColor="text1"/>
                <w:sz w:val="22"/>
                <w:szCs w:val="22"/>
                <w:lang w:val="fr-FR"/>
              </w:rPr>
              <w:t>)</w:t>
            </w:r>
          </w:p>
        </w:tc>
        <w:tc>
          <w:tcPr>
            <w:tcW w:w="5213" w:type="dxa"/>
            <w:shd w:val="clear" w:color="auto" w:fill="auto"/>
            <w:vAlign w:val="center"/>
          </w:tcPr>
          <w:p w14:paraId="240306C8" w14:textId="32D76C4B" w:rsidR="00463F34" w:rsidRPr="00A06E4A" w:rsidRDefault="00C07FF9" w:rsidP="00463F34">
            <w:pPr>
              <w:ind w:left="61"/>
              <w:rPr>
                <w:rFonts w:ascii="Arial" w:eastAsia="Calibri" w:hAnsi="Arial" w:cs="Arial"/>
                <w:color w:val="803F91"/>
                <w:sz w:val="22"/>
                <w:szCs w:val="22"/>
                <w:lang w:val="fr-FR"/>
              </w:rPr>
            </w:pPr>
            <w:r w:rsidRPr="00A06E4A">
              <w:rPr>
                <w:rFonts w:ascii="Arial" w:eastAsia="Calibri" w:hAnsi="Arial" w:cs="Arial"/>
                <w:color w:val="803F91"/>
                <w:sz w:val="22"/>
                <w:szCs w:val="22"/>
                <w:lang w:val="fr-FR"/>
              </w:rPr>
              <w:t xml:space="preserve">Montant en dollars </w:t>
            </w:r>
            <w:r w:rsidR="008E11DD" w:rsidRPr="00A06E4A">
              <w:rPr>
                <w:rFonts w:ascii="Arial" w:eastAsia="Calibri" w:hAnsi="Arial" w:cs="Arial"/>
                <w:color w:val="803F91"/>
                <w:sz w:val="22"/>
                <w:szCs w:val="22"/>
                <w:lang w:val="fr-FR"/>
              </w:rPr>
              <w:t>américains</w:t>
            </w:r>
            <w:r w:rsidRPr="00A06E4A">
              <w:rPr>
                <w:rFonts w:ascii="Arial" w:eastAsia="Calibri" w:hAnsi="Arial" w:cs="Arial"/>
                <w:color w:val="803F91"/>
                <w:sz w:val="22"/>
                <w:szCs w:val="22"/>
                <w:lang w:val="fr-FR"/>
              </w:rPr>
              <w:t>.</w:t>
            </w:r>
          </w:p>
        </w:tc>
      </w:tr>
      <w:tr w:rsidR="00463F34" w:rsidRPr="00A06E4A" w14:paraId="0DB15E78" w14:textId="77777777" w:rsidTr="00025152">
        <w:trPr>
          <w:trHeight w:val="759"/>
        </w:trPr>
        <w:tc>
          <w:tcPr>
            <w:tcW w:w="4680" w:type="dxa"/>
            <w:shd w:val="clear" w:color="auto" w:fill="EAEAEA"/>
            <w:vAlign w:val="center"/>
          </w:tcPr>
          <w:p w14:paraId="4AEAFBE5" w14:textId="31856549" w:rsidR="00463F34" w:rsidRPr="00A06E4A" w:rsidRDefault="00D5241F" w:rsidP="00463F34">
            <w:pPr>
              <w:ind w:firstLine="80"/>
              <w:rPr>
                <w:rFonts w:ascii="Arial" w:hAnsi="Arial" w:cs="Arial"/>
                <w:color w:val="000000" w:themeColor="text1"/>
                <w:sz w:val="22"/>
                <w:szCs w:val="22"/>
                <w:lang w:val="fr-FR"/>
              </w:rPr>
            </w:pPr>
            <w:r w:rsidRPr="00A06E4A">
              <w:rPr>
                <w:rFonts w:ascii="Arial" w:hAnsi="Arial" w:cs="Arial"/>
                <w:color w:val="000000" w:themeColor="text1"/>
                <w:sz w:val="22"/>
                <w:szCs w:val="22"/>
                <w:lang w:val="fr-FR"/>
              </w:rPr>
              <w:t xml:space="preserve">Montant </w:t>
            </w:r>
            <w:r w:rsidR="008E11DD" w:rsidRPr="00A06E4A">
              <w:rPr>
                <w:rFonts w:ascii="Arial" w:hAnsi="Arial" w:cs="Arial"/>
                <w:color w:val="000000" w:themeColor="text1"/>
                <w:sz w:val="22"/>
                <w:szCs w:val="22"/>
                <w:lang w:val="fr-FR"/>
              </w:rPr>
              <w:t>révisé</w:t>
            </w:r>
            <w:r w:rsidR="00463F34" w:rsidRPr="00A06E4A">
              <w:rPr>
                <w:rFonts w:ascii="Arial" w:hAnsi="Arial" w:cs="Arial"/>
                <w:color w:val="000000" w:themeColor="text1"/>
                <w:sz w:val="22"/>
                <w:szCs w:val="22"/>
                <w:lang w:val="fr-FR"/>
              </w:rPr>
              <w:t xml:space="preserve"> (</w:t>
            </w:r>
            <w:r w:rsidRPr="00A06E4A">
              <w:rPr>
                <w:rFonts w:ascii="Arial" w:hAnsi="Arial" w:cs="Arial"/>
                <w:color w:val="000000" w:themeColor="text1"/>
                <w:sz w:val="22"/>
                <w:szCs w:val="22"/>
                <w:lang w:val="fr-FR"/>
              </w:rPr>
              <w:t xml:space="preserve">le cas </w:t>
            </w:r>
            <w:r w:rsidR="008E11DD" w:rsidRPr="00A06E4A">
              <w:rPr>
                <w:rFonts w:ascii="Arial" w:hAnsi="Arial" w:cs="Arial"/>
                <w:color w:val="000000" w:themeColor="text1"/>
                <w:sz w:val="22"/>
                <w:szCs w:val="22"/>
                <w:lang w:val="fr-FR"/>
              </w:rPr>
              <w:t>échéant</w:t>
            </w:r>
            <w:r w:rsidR="00463F34" w:rsidRPr="00A06E4A">
              <w:rPr>
                <w:rFonts w:ascii="Arial" w:hAnsi="Arial" w:cs="Arial"/>
                <w:color w:val="000000" w:themeColor="text1"/>
                <w:sz w:val="22"/>
                <w:szCs w:val="22"/>
                <w:lang w:val="fr-FR"/>
              </w:rPr>
              <w:t>)</w:t>
            </w:r>
          </w:p>
        </w:tc>
        <w:tc>
          <w:tcPr>
            <w:tcW w:w="5213" w:type="dxa"/>
            <w:shd w:val="clear" w:color="auto" w:fill="auto"/>
            <w:vAlign w:val="center"/>
          </w:tcPr>
          <w:p w14:paraId="33CE5576" w14:textId="0F0930F4" w:rsidR="00463F34" w:rsidRPr="00A06E4A" w:rsidRDefault="00C07FF9" w:rsidP="00463F34">
            <w:pPr>
              <w:ind w:left="61"/>
              <w:rPr>
                <w:rFonts w:ascii="Arial" w:hAnsi="Arial" w:cs="Arial"/>
                <w:color w:val="803F91"/>
                <w:sz w:val="22"/>
                <w:szCs w:val="22"/>
                <w:lang w:val="fr-FR"/>
              </w:rPr>
            </w:pPr>
            <w:r w:rsidRPr="00A06E4A">
              <w:rPr>
                <w:rFonts w:ascii="Arial" w:eastAsia="Calibri" w:hAnsi="Arial" w:cs="Arial"/>
                <w:color w:val="803F91"/>
                <w:sz w:val="22"/>
                <w:szCs w:val="22"/>
                <w:lang w:val="fr-FR"/>
              </w:rPr>
              <w:t xml:space="preserve">Montant en dollars </w:t>
            </w:r>
            <w:r w:rsidR="008E11DD" w:rsidRPr="00A06E4A">
              <w:rPr>
                <w:rFonts w:ascii="Arial" w:eastAsia="Calibri" w:hAnsi="Arial" w:cs="Arial"/>
                <w:color w:val="803F91"/>
                <w:sz w:val="22"/>
                <w:szCs w:val="22"/>
                <w:lang w:val="fr-FR"/>
              </w:rPr>
              <w:t>américains</w:t>
            </w:r>
            <w:r w:rsidRPr="00A06E4A">
              <w:rPr>
                <w:rFonts w:ascii="Arial" w:eastAsia="Calibri" w:hAnsi="Arial" w:cs="Arial"/>
                <w:color w:val="803F91"/>
                <w:sz w:val="22"/>
                <w:szCs w:val="22"/>
                <w:lang w:val="fr-FR"/>
              </w:rPr>
              <w:t>.</w:t>
            </w:r>
          </w:p>
        </w:tc>
      </w:tr>
      <w:tr w:rsidR="00463F34" w:rsidRPr="00A06E4A" w14:paraId="62B1B5B8" w14:textId="77777777" w:rsidTr="00025152">
        <w:trPr>
          <w:trHeight w:val="759"/>
        </w:trPr>
        <w:tc>
          <w:tcPr>
            <w:tcW w:w="4680" w:type="dxa"/>
            <w:shd w:val="clear" w:color="auto" w:fill="EAEAEA"/>
            <w:vAlign w:val="center"/>
          </w:tcPr>
          <w:p w14:paraId="6881E9D3" w14:textId="0E8B5076" w:rsidR="00D5241F" w:rsidRPr="00A06E4A" w:rsidRDefault="00D5241F" w:rsidP="00463F34">
            <w:pPr>
              <w:ind w:firstLine="80"/>
              <w:rPr>
                <w:rFonts w:ascii="Arial" w:hAnsi="Arial" w:cs="Arial"/>
                <w:sz w:val="22"/>
                <w:szCs w:val="22"/>
                <w:lang w:val="fr-FR"/>
              </w:rPr>
            </w:pPr>
            <w:r w:rsidRPr="00A06E4A">
              <w:rPr>
                <w:rFonts w:ascii="Arial" w:hAnsi="Arial" w:cs="Arial"/>
                <w:sz w:val="22"/>
                <w:szCs w:val="22"/>
                <w:lang w:val="fr-FR"/>
              </w:rPr>
              <w:t xml:space="preserve">Montant </w:t>
            </w:r>
            <w:r w:rsidR="008E11DD" w:rsidRPr="00A06E4A">
              <w:rPr>
                <w:rFonts w:ascii="Arial" w:hAnsi="Arial" w:cs="Arial"/>
                <w:sz w:val="22"/>
                <w:szCs w:val="22"/>
                <w:lang w:val="fr-FR"/>
              </w:rPr>
              <w:t>décaissé</w:t>
            </w:r>
            <w:r w:rsidRPr="00A06E4A">
              <w:rPr>
                <w:rStyle w:val="FootnoteReference"/>
                <w:rFonts w:ascii="Arial" w:hAnsi="Arial" w:cs="Arial"/>
                <w:sz w:val="22"/>
                <w:szCs w:val="22"/>
                <w:lang w:val="fr-FR"/>
              </w:rPr>
              <w:footnoteReference w:id="4"/>
            </w:r>
            <w:r w:rsidR="00262C8B" w:rsidRPr="00A06E4A">
              <w:rPr>
                <w:rFonts w:ascii="Arial" w:hAnsi="Arial" w:cs="Arial"/>
                <w:sz w:val="22"/>
                <w:szCs w:val="22"/>
                <w:lang w:val="fr-FR"/>
              </w:rPr>
              <w:t xml:space="preserve"> (au cours de la </w:t>
            </w:r>
            <w:r w:rsidR="008E11DD" w:rsidRPr="00A06E4A">
              <w:rPr>
                <w:rFonts w:ascii="Arial" w:hAnsi="Arial" w:cs="Arial"/>
                <w:sz w:val="22"/>
                <w:szCs w:val="22"/>
                <w:lang w:val="fr-FR"/>
              </w:rPr>
              <w:t>période</w:t>
            </w:r>
            <w:r w:rsidR="00262C8B" w:rsidRPr="00A06E4A">
              <w:rPr>
                <w:rFonts w:ascii="Arial" w:hAnsi="Arial" w:cs="Arial"/>
                <w:sz w:val="22"/>
                <w:szCs w:val="22"/>
                <w:lang w:val="fr-FR"/>
              </w:rPr>
              <w:t xml:space="preserve"> </w:t>
            </w:r>
            <w:r w:rsidR="008E11DD" w:rsidRPr="00A06E4A">
              <w:rPr>
                <w:rFonts w:ascii="Arial" w:hAnsi="Arial" w:cs="Arial"/>
                <w:sz w:val="22"/>
                <w:szCs w:val="22"/>
                <w:lang w:val="fr-FR"/>
              </w:rPr>
              <w:t>considérée</w:t>
            </w:r>
            <w:r w:rsidR="00262C8B" w:rsidRPr="00A06E4A">
              <w:rPr>
                <w:rFonts w:ascii="Arial" w:hAnsi="Arial" w:cs="Arial"/>
                <w:sz w:val="22"/>
                <w:szCs w:val="22"/>
                <w:lang w:val="fr-FR"/>
              </w:rPr>
              <w:t>)</w:t>
            </w:r>
          </w:p>
        </w:tc>
        <w:tc>
          <w:tcPr>
            <w:tcW w:w="5213" w:type="dxa"/>
            <w:shd w:val="clear" w:color="auto" w:fill="auto"/>
            <w:vAlign w:val="center"/>
          </w:tcPr>
          <w:p w14:paraId="5AF42163" w14:textId="33D247C5" w:rsidR="00463F34" w:rsidRPr="00A06E4A" w:rsidRDefault="00C07FF9" w:rsidP="00463F34">
            <w:pPr>
              <w:ind w:left="61"/>
              <w:rPr>
                <w:rFonts w:ascii="Arial" w:hAnsi="Arial" w:cs="Arial"/>
                <w:color w:val="803F91"/>
                <w:sz w:val="22"/>
                <w:szCs w:val="22"/>
                <w:lang w:val="fr-FR"/>
              </w:rPr>
            </w:pPr>
            <w:r w:rsidRPr="00A06E4A">
              <w:rPr>
                <w:rFonts w:ascii="Arial" w:eastAsia="Calibri" w:hAnsi="Arial" w:cs="Arial"/>
                <w:color w:val="803F91"/>
                <w:sz w:val="22"/>
                <w:szCs w:val="22"/>
                <w:lang w:val="fr-FR"/>
              </w:rPr>
              <w:t xml:space="preserve">Montant en dollars </w:t>
            </w:r>
            <w:r w:rsidR="008E11DD" w:rsidRPr="00A06E4A">
              <w:rPr>
                <w:rFonts w:ascii="Arial" w:eastAsia="Calibri" w:hAnsi="Arial" w:cs="Arial"/>
                <w:color w:val="803F91"/>
                <w:sz w:val="22"/>
                <w:szCs w:val="22"/>
                <w:lang w:val="fr-FR"/>
              </w:rPr>
              <w:t>américains</w:t>
            </w:r>
            <w:r w:rsidRPr="00A06E4A">
              <w:rPr>
                <w:rFonts w:ascii="Arial" w:eastAsia="Calibri" w:hAnsi="Arial" w:cs="Arial"/>
                <w:color w:val="803F91"/>
                <w:sz w:val="22"/>
                <w:szCs w:val="22"/>
                <w:lang w:val="fr-FR"/>
              </w:rPr>
              <w:t>.</w:t>
            </w:r>
          </w:p>
        </w:tc>
      </w:tr>
      <w:tr w:rsidR="00463F34" w:rsidRPr="00A06E4A" w14:paraId="7E6F0B14" w14:textId="77777777" w:rsidTr="00025152">
        <w:trPr>
          <w:trHeight w:val="759"/>
        </w:trPr>
        <w:tc>
          <w:tcPr>
            <w:tcW w:w="4680" w:type="dxa"/>
            <w:shd w:val="clear" w:color="auto" w:fill="EAEAEA"/>
            <w:vAlign w:val="center"/>
          </w:tcPr>
          <w:p w14:paraId="20C0E2DC" w14:textId="2CEBF96F" w:rsidR="00262C8B" w:rsidRPr="00A06E4A" w:rsidRDefault="008E11DD" w:rsidP="00463F34">
            <w:pPr>
              <w:ind w:firstLine="80"/>
              <w:rPr>
                <w:rFonts w:ascii="Arial" w:hAnsi="Arial" w:cs="Arial"/>
                <w:sz w:val="22"/>
                <w:szCs w:val="22"/>
                <w:lang w:val="fr-FR"/>
              </w:rPr>
            </w:pPr>
            <w:r w:rsidRPr="00A06E4A">
              <w:rPr>
                <w:rFonts w:ascii="Arial" w:hAnsi="Arial" w:cs="Arial"/>
                <w:sz w:val="22"/>
                <w:szCs w:val="22"/>
                <w:lang w:val="fr-FR"/>
              </w:rPr>
              <w:t>Montant</w:t>
            </w:r>
            <w:r w:rsidR="00262C8B" w:rsidRPr="00A06E4A">
              <w:rPr>
                <w:rFonts w:ascii="Arial" w:hAnsi="Arial" w:cs="Arial"/>
                <w:sz w:val="22"/>
                <w:szCs w:val="22"/>
                <w:lang w:val="fr-FR"/>
              </w:rPr>
              <w:t xml:space="preserve"> </w:t>
            </w:r>
            <w:r w:rsidRPr="00A06E4A">
              <w:rPr>
                <w:rFonts w:ascii="Arial" w:hAnsi="Arial" w:cs="Arial"/>
                <w:sz w:val="22"/>
                <w:szCs w:val="22"/>
                <w:lang w:val="fr-FR"/>
              </w:rPr>
              <w:t>décaissé</w:t>
            </w:r>
            <w:r w:rsidR="00262C8B" w:rsidRPr="00A06E4A">
              <w:rPr>
                <w:rFonts w:ascii="Arial" w:hAnsi="Arial" w:cs="Arial"/>
                <w:sz w:val="22"/>
                <w:szCs w:val="22"/>
                <w:lang w:val="fr-FR"/>
              </w:rPr>
              <w:t xml:space="preserve"> (cumulatif)</w:t>
            </w:r>
          </w:p>
        </w:tc>
        <w:tc>
          <w:tcPr>
            <w:tcW w:w="5213" w:type="dxa"/>
            <w:shd w:val="clear" w:color="auto" w:fill="auto"/>
            <w:vAlign w:val="center"/>
          </w:tcPr>
          <w:p w14:paraId="22CBC5C6" w14:textId="276B1422" w:rsidR="00463F34" w:rsidRPr="00A06E4A" w:rsidRDefault="00C07FF9" w:rsidP="00463F34">
            <w:pPr>
              <w:ind w:left="61"/>
              <w:rPr>
                <w:rFonts w:ascii="Arial" w:eastAsia="Calibri" w:hAnsi="Arial" w:cs="Arial"/>
                <w:color w:val="803F91"/>
                <w:sz w:val="22"/>
                <w:szCs w:val="22"/>
                <w:lang w:val="fr-FR"/>
              </w:rPr>
            </w:pPr>
            <w:r w:rsidRPr="00A06E4A">
              <w:rPr>
                <w:rFonts w:ascii="Arial" w:eastAsia="Calibri" w:hAnsi="Arial" w:cs="Arial"/>
                <w:color w:val="803F91"/>
                <w:sz w:val="22"/>
                <w:szCs w:val="22"/>
                <w:lang w:val="fr-FR"/>
              </w:rPr>
              <w:t xml:space="preserve">Montant en dollars </w:t>
            </w:r>
            <w:r w:rsidR="008E11DD" w:rsidRPr="00A06E4A">
              <w:rPr>
                <w:rFonts w:ascii="Arial" w:eastAsia="Calibri" w:hAnsi="Arial" w:cs="Arial"/>
                <w:color w:val="803F91"/>
                <w:sz w:val="22"/>
                <w:szCs w:val="22"/>
                <w:lang w:val="fr-FR"/>
              </w:rPr>
              <w:t>américains</w:t>
            </w:r>
            <w:r w:rsidRPr="00A06E4A">
              <w:rPr>
                <w:rFonts w:ascii="Arial" w:eastAsia="Calibri" w:hAnsi="Arial" w:cs="Arial"/>
                <w:color w:val="803F91"/>
                <w:sz w:val="22"/>
                <w:szCs w:val="22"/>
                <w:lang w:val="fr-FR"/>
              </w:rPr>
              <w:t>.</w:t>
            </w:r>
          </w:p>
        </w:tc>
      </w:tr>
      <w:tr w:rsidR="00463F34" w:rsidRPr="00A06E4A" w14:paraId="426313EC" w14:textId="77777777" w:rsidTr="00025152">
        <w:trPr>
          <w:trHeight w:val="759"/>
        </w:trPr>
        <w:tc>
          <w:tcPr>
            <w:tcW w:w="4680" w:type="dxa"/>
            <w:shd w:val="clear" w:color="auto" w:fill="EAEAEA"/>
            <w:vAlign w:val="center"/>
          </w:tcPr>
          <w:p w14:paraId="513F9ABE" w14:textId="16872B13" w:rsidR="00463F34" w:rsidRPr="00A06E4A" w:rsidRDefault="00262C8B" w:rsidP="00463F34">
            <w:pPr>
              <w:ind w:firstLine="80"/>
              <w:rPr>
                <w:rFonts w:ascii="Arial" w:hAnsi="Arial" w:cs="Arial"/>
                <w:sz w:val="22"/>
                <w:szCs w:val="22"/>
                <w:lang w:val="fr-FR"/>
              </w:rPr>
            </w:pPr>
            <w:r w:rsidRPr="00A06E4A">
              <w:rPr>
                <w:rFonts w:ascii="Arial" w:hAnsi="Arial" w:cs="Arial"/>
                <w:sz w:val="22"/>
                <w:szCs w:val="22"/>
                <w:lang w:val="fr-FR"/>
              </w:rPr>
              <w:t>Date d</w:t>
            </w:r>
            <w:r w:rsidR="00C07FF9" w:rsidRPr="00A06E4A">
              <w:rPr>
                <w:rFonts w:ascii="Arial" w:hAnsi="Arial" w:cs="Arial"/>
                <w:sz w:val="22"/>
                <w:szCs w:val="22"/>
                <w:lang w:val="fr-FR"/>
              </w:rPr>
              <w:t>’a</w:t>
            </w:r>
            <w:r w:rsidRPr="00A06E4A">
              <w:rPr>
                <w:rFonts w:ascii="Arial" w:hAnsi="Arial" w:cs="Arial"/>
                <w:sz w:val="22"/>
                <w:szCs w:val="22"/>
                <w:lang w:val="fr-FR"/>
              </w:rPr>
              <w:t>pprobation du programme</w:t>
            </w:r>
            <w:r w:rsidR="00E92421" w:rsidRPr="00A06E4A">
              <w:rPr>
                <w:rFonts w:ascii="Arial" w:hAnsi="Arial" w:cs="Arial"/>
                <w:sz w:val="22"/>
                <w:szCs w:val="22"/>
                <w:lang w:val="fr-FR"/>
              </w:rPr>
              <w:t xml:space="preserve"> </w:t>
            </w:r>
          </w:p>
        </w:tc>
        <w:tc>
          <w:tcPr>
            <w:tcW w:w="5213" w:type="dxa"/>
            <w:shd w:val="clear" w:color="auto" w:fill="auto"/>
            <w:vAlign w:val="center"/>
          </w:tcPr>
          <w:p w14:paraId="10204E28" w14:textId="6238E661" w:rsidR="00463F34" w:rsidRPr="00A06E4A" w:rsidRDefault="00C07FF9" w:rsidP="00463F34">
            <w:pPr>
              <w:ind w:left="61"/>
              <w:rPr>
                <w:rFonts w:ascii="Arial" w:hAnsi="Arial"/>
                <w:color w:val="660066"/>
                <w:sz w:val="22"/>
                <w:lang w:val="fr-FR"/>
              </w:rPr>
            </w:pPr>
            <w:r w:rsidRPr="00A06E4A">
              <w:rPr>
                <w:rFonts w:ascii="Arial" w:hAnsi="Arial" w:cs="Arial"/>
                <w:color w:val="803F91"/>
                <w:sz w:val="22"/>
                <w:szCs w:val="22"/>
                <w:lang w:val="fr-FR"/>
              </w:rPr>
              <w:t>Saisir le texte ici.</w:t>
            </w:r>
          </w:p>
        </w:tc>
      </w:tr>
      <w:tr w:rsidR="00E92421" w:rsidRPr="00A06E4A" w14:paraId="7A2B41CE" w14:textId="77777777" w:rsidTr="00025152">
        <w:trPr>
          <w:trHeight w:val="759"/>
        </w:trPr>
        <w:tc>
          <w:tcPr>
            <w:tcW w:w="4680" w:type="dxa"/>
            <w:shd w:val="clear" w:color="auto" w:fill="EAEAEA"/>
            <w:vAlign w:val="center"/>
          </w:tcPr>
          <w:p w14:paraId="517F87BE" w14:textId="1C11F394" w:rsidR="00C07FF9" w:rsidRPr="00A06E4A" w:rsidRDefault="00C07FF9" w:rsidP="00E92421">
            <w:pPr>
              <w:ind w:firstLine="80"/>
              <w:rPr>
                <w:rFonts w:ascii="Arial" w:hAnsi="Arial" w:cs="Arial"/>
                <w:sz w:val="22"/>
                <w:szCs w:val="22"/>
                <w:lang w:val="fr-FR"/>
              </w:rPr>
            </w:pPr>
            <w:r w:rsidRPr="00A06E4A">
              <w:rPr>
                <w:rFonts w:ascii="Arial" w:hAnsi="Arial" w:cs="Arial"/>
                <w:sz w:val="22"/>
                <w:szCs w:val="22"/>
                <w:lang w:val="fr-FR"/>
              </w:rPr>
              <w:t xml:space="preserve">Date de </w:t>
            </w:r>
            <w:r w:rsidR="008E11DD" w:rsidRPr="00A06E4A">
              <w:rPr>
                <w:rFonts w:ascii="Arial" w:hAnsi="Arial" w:cs="Arial"/>
                <w:sz w:val="22"/>
                <w:szCs w:val="22"/>
                <w:lang w:val="fr-FR"/>
              </w:rPr>
              <w:t>démarrage</w:t>
            </w:r>
            <w:r w:rsidRPr="00A06E4A">
              <w:rPr>
                <w:rFonts w:ascii="Arial" w:hAnsi="Arial" w:cs="Arial"/>
                <w:sz w:val="22"/>
                <w:szCs w:val="22"/>
                <w:lang w:val="fr-FR"/>
              </w:rPr>
              <w:t>/</w:t>
            </w:r>
            <w:r w:rsidR="00506AE3">
              <w:rPr>
                <w:rFonts w:ascii="Arial" w:hAnsi="Arial" w:cs="Arial"/>
                <w:sz w:val="22"/>
                <w:szCs w:val="22"/>
                <w:lang w:val="fr-FR"/>
              </w:rPr>
              <w:t xml:space="preserve">de </w:t>
            </w:r>
            <w:r w:rsidRPr="00A06E4A">
              <w:rPr>
                <w:rFonts w:ascii="Arial" w:hAnsi="Arial" w:cs="Arial"/>
                <w:sz w:val="22"/>
                <w:szCs w:val="22"/>
                <w:lang w:val="fr-FR"/>
              </w:rPr>
              <w:t>mise vigueur du programme</w:t>
            </w:r>
            <w:r w:rsidRPr="00A06E4A">
              <w:rPr>
                <w:rStyle w:val="FootnoteReference"/>
                <w:rFonts w:ascii="Arial" w:hAnsi="Arial" w:cs="Arial"/>
                <w:sz w:val="22"/>
                <w:szCs w:val="22"/>
                <w:lang w:val="fr-FR"/>
              </w:rPr>
              <w:footnoteReference w:id="5"/>
            </w:r>
          </w:p>
        </w:tc>
        <w:tc>
          <w:tcPr>
            <w:tcW w:w="5213" w:type="dxa"/>
            <w:shd w:val="clear" w:color="auto" w:fill="auto"/>
            <w:vAlign w:val="center"/>
          </w:tcPr>
          <w:p w14:paraId="24876B47" w14:textId="2A338004" w:rsidR="00E92421" w:rsidRPr="00A06E4A" w:rsidRDefault="00C07FF9" w:rsidP="00E92421">
            <w:pPr>
              <w:ind w:left="61"/>
              <w:rPr>
                <w:rFonts w:ascii="Arial" w:hAnsi="Arial" w:cs="Arial"/>
                <w:color w:val="803F91"/>
                <w:sz w:val="22"/>
                <w:szCs w:val="22"/>
                <w:lang w:val="fr-FR"/>
              </w:rPr>
            </w:pPr>
            <w:r w:rsidRPr="00A06E4A">
              <w:rPr>
                <w:rFonts w:ascii="Arial" w:hAnsi="Arial" w:cs="Arial"/>
                <w:color w:val="803F91"/>
                <w:sz w:val="22"/>
                <w:szCs w:val="22"/>
                <w:lang w:val="fr-FR"/>
              </w:rPr>
              <w:t>Saisir le texte ici.</w:t>
            </w:r>
          </w:p>
        </w:tc>
      </w:tr>
      <w:tr w:rsidR="00E92421" w:rsidRPr="00A06E4A" w14:paraId="1D42960F" w14:textId="77777777" w:rsidTr="00025152">
        <w:trPr>
          <w:trHeight w:val="759"/>
        </w:trPr>
        <w:tc>
          <w:tcPr>
            <w:tcW w:w="4680" w:type="dxa"/>
            <w:shd w:val="clear" w:color="auto" w:fill="EAEAEA"/>
            <w:vAlign w:val="center"/>
          </w:tcPr>
          <w:p w14:paraId="7AD04652" w14:textId="338D57C3" w:rsidR="00C07FF9" w:rsidRPr="00A06E4A" w:rsidRDefault="00C07FF9" w:rsidP="00E92421">
            <w:pPr>
              <w:ind w:firstLine="80"/>
              <w:rPr>
                <w:rFonts w:ascii="Arial" w:hAnsi="Arial" w:cs="Arial"/>
                <w:sz w:val="22"/>
                <w:szCs w:val="22"/>
                <w:lang w:val="fr-FR"/>
              </w:rPr>
            </w:pPr>
            <w:r w:rsidRPr="00A06E4A">
              <w:rPr>
                <w:rFonts w:ascii="Arial" w:hAnsi="Arial" w:cs="Arial"/>
                <w:sz w:val="22"/>
                <w:szCs w:val="22"/>
                <w:lang w:val="fr-FR"/>
              </w:rPr>
              <w:t xml:space="preserve">Date de </w:t>
            </w:r>
            <w:r w:rsidR="008E11DD" w:rsidRPr="00A06E4A">
              <w:rPr>
                <w:rFonts w:ascii="Arial" w:hAnsi="Arial" w:cs="Arial"/>
                <w:sz w:val="22"/>
                <w:szCs w:val="22"/>
                <w:lang w:val="fr-FR"/>
              </w:rPr>
              <w:t>clôture</w:t>
            </w:r>
            <w:r w:rsidRPr="00A06E4A">
              <w:rPr>
                <w:rFonts w:ascii="Arial" w:hAnsi="Arial" w:cs="Arial"/>
                <w:sz w:val="22"/>
                <w:szCs w:val="22"/>
                <w:lang w:val="fr-FR"/>
              </w:rPr>
              <w:t xml:space="preserve"> du programme</w:t>
            </w:r>
          </w:p>
        </w:tc>
        <w:tc>
          <w:tcPr>
            <w:tcW w:w="5213" w:type="dxa"/>
            <w:shd w:val="clear" w:color="auto" w:fill="auto"/>
            <w:vAlign w:val="center"/>
          </w:tcPr>
          <w:p w14:paraId="2326A988" w14:textId="13A0B114" w:rsidR="00E92421" w:rsidRPr="00A06E4A" w:rsidRDefault="00C07FF9" w:rsidP="00E92421">
            <w:pPr>
              <w:ind w:left="61"/>
              <w:rPr>
                <w:rFonts w:ascii="Arial" w:hAnsi="Arial"/>
                <w:color w:val="803F91"/>
                <w:sz w:val="22"/>
                <w:lang w:val="fr-FR"/>
              </w:rPr>
            </w:pPr>
            <w:r w:rsidRPr="00A06E4A">
              <w:rPr>
                <w:rFonts w:ascii="Arial" w:hAnsi="Arial" w:cs="Arial"/>
                <w:color w:val="803F91"/>
                <w:sz w:val="22"/>
                <w:szCs w:val="22"/>
                <w:lang w:val="fr-FR"/>
              </w:rPr>
              <w:t>Saisir le texte ici.</w:t>
            </w:r>
          </w:p>
        </w:tc>
      </w:tr>
      <w:tr w:rsidR="00E92421" w:rsidRPr="00A06E4A" w14:paraId="7A8C69FF" w14:textId="77777777" w:rsidTr="00025152">
        <w:trPr>
          <w:trHeight w:val="759"/>
        </w:trPr>
        <w:tc>
          <w:tcPr>
            <w:tcW w:w="4680" w:type="dxa"/>
            <w:shd w:val="clear" w:color="auto" w:fill="EAEAEA"/>
            <w:vAlign w:val="center"/>
          </w:tcPr>
          <w:p w14:paraId="13B91510" w14:textId="16692670" w:rsidR="00C07FF9" w:rsidRPr="00A06E4A" w:rsidRDefault="008E11DD" w:rsidP="00E92421">
            <w:pPr>
              <w:ind w:firstLine="80"/>
              <w:rPr>
                <w:rFonts w:ascii="Arial" w:hAnsi="Arial" w:cs="Arial"/>
                <w:sz w:val="22"/>
                <w:szCs w:val="22"/>
                <w:lang w:val="fr-FR"/>
              </w:rPr>
            </w:pPr>
            <w:r w:rsidRPr="00A06E4A">
              <w:rPr>
                <w:rFonts w:ascii="Arial" w:hAnsi="Arial" w:cs="Arial"/>
                <w:sz w:val="22"/>
                <w:szCs w:val="22"/>
                <w:lang w:val="fr-FR"/>
              </w:rPr>
              <w:t>Date</w:t>
            </w:r>
            <w:r w:rsidR="00C07FF9" w:rsidRPr="00A06E4A">
              <w:rPr>
                <w:rFonts w:ascii="Arial" w:hAnsi="Arial" w:cs="Arial"/>
                <w:sz w:val="22"/>
                <w:szCs w:val="22"/>
                <w:lang w:val="fr-FR"/>
              </w:rPr>
              <w:t xml:space="preserve"> de </w:t>
            </w:r>
            <w:r w:rsidRPr="00A06E4A">
              <w:rPr>
                <w:rFonts w:ascii="Arial" w:hAnsi="Arial" w:cs="Arial"/>
                <w:sz w:val="22"/>
                <w:szCs w:val="22"/>
                <w:lang w:val="fr-FR"/>
              </w:rPr>
              <w:t>clôture</w:t>
            </w:r>
            <w:r w:rsidR="00C07FF9" w:rsidRPr="00A06E4A">
              <w:rPr>
                <w:rFonts w:ascii="Arial" w:hAnsi="Arial" w:cs="Arial"/>
                <w:sz w:val="22"/>
                <w:szCs w:val="22"/>
                <w:lang w:val="fr-FR"/>
              </w:rPr>
              <w:t xml:space="preserve"> du programme </w:t>
            </w:r>
            <w:r w:rsidRPr="00A06E4A">
              <w:rPr>
                <w:rFonts w:ascii="Arial" w:hAnsi="Arial" w:cs="Arial"/>
                <w:sz w:val="22"/>
                <w:szCs w:val="22"/>
                <w:lang w:val="fr-FR"/>
              </w:rPr>
              <w:t>révisé</w:t>
            </w:r>
            <w:r w:rsidR="00C07FF9" w:rsidRPr="00A06E4A">
              <w:rPr>
                <w:rFonts w:ascii="Arial" w:hAnsi="Arial" w:cs="Arial"/>
                <w:sz w:val="22"/>
                <w:szCs w:val="22"/>
                <w:lang w:val="fr-FR"/>
              </w:rPr>
              <w:t xml:space="preserve"> (</w:t>
            </w:r>
            <w:r w:rsidRPr="00A06E4A">
              <w:rPr>
                <w:rFonts w:ascii="Arial" w:hAnsi="Arial" w:cs="Arial"/>
                <w:sz w:val="22"/>
                <w:szCs w:val="22"/>
                <w:lang w:val="fr-FR"/>
              </w:rPr>
              <w:t>d</w:t>
            </w:r>
            <w:r w:rsidR="00C07FF9" w:rsidRPr="00A06E4A">
              <w:rPr>
                <w:rFonts w:ascii="Arial" w:hAnsi="Arial" w:cs="Arial"/>
                <w:sz w:val="22"/>
                <w:szCs w:val="22"/>
                <w:lang w:val="fr-FR"/>
              </w:rPr>
              <w:t xml:space="preserve">ans le cas d’une </w:t>
            </w:r>
            <w:r w:rsidRPr="00A06E4A">
              <w:rPr>
                <w:rFonts w:ascii="Arial" w:hAnsi="Arial" w:cs="Arial"/>
                <w:sz w:val="22"/>
                <w:szCs w:val="22"/>
                <w:lang w:val="fr-FR"/>
              </w:rPr>
              <w:t>révision</w:t>
            </w:r>
            <w:r w:rsidR="00C07FF9" w:rsidRPr="00A06E4A">
              <w:rPr>
                <w:rFonts w:ascii="Arial" w:hAnsi="Arial" w:cs="Arial"/>
                <w:sz w:val="22"/>
                <w:szCs w:val="22"/>
                <w:lang w:val="fr-FR"/>
              </w:rPr>
              <w:t>/prorogation)</w:t>
            </w:r>
          </w:p>
        </w:tc>
        <w:tc>
          <w:tcPr>
            <w:tcW w:w="5213" w:type="dxa"/>
            <w:shd w:val="clear" w:color="auto" w:fill="auto"/>
            <w:vAlign w:val="center"/>
          </w:tcPr>
          <w:p w14:paraId="3E69C3E1" w14:textId="6245C97B" w:rsidR="00E92421" w:rsidRPr="00A06E4A" w:rsidRDefault="00C07FF9" w:rsidP="00E92421">
            <w:pPr>
              <w:ind w:left="61"/>
              <w:rPr>
                <w:rFonts w:ascii="Arial" w:hAnsi="Arial" w:cs="Arial"/>
                <w:color w:val="803F91"/>
                <w:sz w:val="22"/>
                <w:szCs w:val="22"/>
                <w:lang w:val="fr-FR"/>
              </w:rPr>
            </w:pPr>
            <w:r w:rsidRPr="00A06E4A">
              <w:rPr>
                <w:rFonts w:ascii="Arial" w:hAnsi="Arial" w:cs="Arial"/>
                <w:color w:val="803F91"/>
                <w:sz w:val="22"/>
                <w:szCs w:val="22"/>
                <w:lang w:val="fr-FR"/>
              </w:rPr>
              <w:t>Saisir le texte ici.</w:t>
            </w:r>
          </w:p>
        </w:tc>
      </w:tr>
      <w:tr w:rsidR="00E92421" w:rsidRPr="00A06E4A" w14:paraId="67E72755" w14:textId="77777777" w:rsidTr="00025152">
        <w:trPr>
          <w:trHeight w:val="759"/>
        </w:trPr>
        <w:tc>
          <w:tcPr>
            <w:tcW w:w="4680" w:type="dxa"/>
            <w:shd w:val="clear" w:color="auto" w:fill="EAEAEA"/>
            <w:vAlign w:val="center"/>
          </w:tcPr>
          <w:p w14:paraId="4D47BA4A" w14:textId="1154696D" w:rsidR="00C07FF9" w:rsidRPr="00A06E4A" w:rsidRDefault="008E11DD" w:rsidP="00E92421">
            <w:pPr>
              <w:ind w:firstLine="80"/>
              <w:rPr>
                <w:rFonts w:ascii="Arial" w:hAnsi="Arial" w:cs="Arial"/>
                <w:sz w:val="22"/>
                <w:szCs w:val="22"/>
                <w:lang w:val="fr-FR"/>
              </w:rPr>
            </w:pPr>
            <w:r w:rsidRPr="00A06E4A">
              <w:rPr>
                <w:rFonts w:ascii="Arial" w:hAnsi="Arial" w:cs="Arial"/>
                <w:sz w:val="22"/>
                <w:szCs w:val="22"/>
                <w:lang w:val="fr-FR"/>
              </w:rPr>
              <w:lastRenderedPageBreak/>
              <w:t xml:space="preserve">Coordonnées de l’agent partenaire (nom des employés, poste, courriel, téléphone et adresse) </w:t>
            </w:r>
          </w:p>
        </w:tc>
        <w:tc>
          <w:tcPr>
            <w:tcW w:w="5213" w:type="dxa"/>
            <w:shd w:val="clear" w:color="auto" w:fill="auto"/>
            <w:vAlign w:val="center"/>
          </w:tcPr>
          <w:p w14:paraId="53C2814C" w14:textId="44996316" w:rsidR="00E92421" w:rsidRPr="00A06E4A" w:rsidRDefault="00C07FF9" w:rsidP="00E92421">
            <w:pPr>
              <w:ind w:left="61"/>
              <w:rPr>
                <w:rFonts w:ascii="Arial" w:hAnsi="Arial" w:cs="Arial"/>
                <w:color w:val="803F91"/>
                <w:sz w:val="22"/>
                <w:szCs w:val="22"/>
                <w:lang w:val="fr-FR"/>
              </w:rPr>
            </w:pPr>
            <w:r w:rsidRPr="00A06E4A">
              <w:rPr>
                <w:rFonts w:ascii="Arial" w:hAnsi="Arial" w:cs="Arial"/>
                <w:color w:val="803F91"/>
                <w:sz w:val="22"/>
                <w:szCs w:val="22"/>
                <w:lang w:val="fr-FR"/>
              </w:rPr>
              <w:t>Saisir le texte ici.</w:t>
            </w:r>
          </w:p>
        </w:tc>
      </w:tr>
    </w:tbl>
    <w:p w14:paraId="081FB01C" w14:textId="77777777" w:rsidR="00BF2DB3" w:rsidRPr="00A06E4A" w:rsidRDefault="00BF2DB3" w:rsidP="00BA0BA0">
      <w:pPr>
        <w:tabs>
          <w:tab w:val="left" w:pos="1260"/>
        </w:tabs>
        <w:rPr>
          <w:rFonts w:ascii="Arial" w:hAnsi="Arial" w:cs="Arial"/>
          <w:lang w:val="fr-FR"/>
        </w:rPr>
      </w:pPr>
    </w:p>
    <w:p w14:paraId="57D68F52" w14:textId="77777777" w:rsidR="00852A65" w:rsidRPr="00A06E4A" w:rsidRDefault="00AA1CE0">
      <w:pPr>
        <w:rPr>
          <w:rFonts w:ascii="Arial" w:hAnsi="Arial" w:cs="Arial"/>
          <w:lang w:val="fr-FR"/>
        </w:rPr>
      </w:pPr>
      <w:r w:rsidRPr="00A06E4A">
        <w:rPr>
          <w:rFonts w:ascii="Arial" w:hAnsi="Arial" w:cs="Arial"/>
          <w:lang w:val="fr-FR"/>
        </w:rPr>
        <w:br w:type="page"/>
      </w:r>
    </w:p>
    <w:tbl>
      <w:tblPr>
        <w:tblStyle w:val="TableGrid"/>
        <w:tblW w:w="9900" w:type="dxa"/>
        <w:tblInd w:w="1250"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0"/>
      </w:tblGrid>
      <w:tr w:rsidR="00AA1CE0" w:rsidRPr="005B37F6" w14:paraId="6EF15938" w14:textId="77777777" w:rsidTr="00AA45A7">
        <w:trPr>
          <w:trHeight w:val="601"/>
        </w:trPr>
        <w:tc>
          <w:tcPr>
            <w:tcW w:w="9900"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5F021BCC" w14:textId="73549D94" w:rsidR="00AA1CE0" w:rsidRPr="00A06E4A" w:rsidRDefault="00705B02" w:rsidP="00A72813">
            <w:pPr>
              <w:rPr>
                <w:rFonts w:ascii="Arial" w:hAnsi="Arial" w:cs="Arial"/>
                <w:b/>
                <w:color w:val="FFFFFF"/>
                <w:lang w:val="fr-FR"/>
              </w:rPr>
            </w:pPr>
            <w:r w:rsidRPr="00A06E4A">
              <w:rPr>
                <w:rFonts w:ascii="Arial" w:hAnsi="Arial" w:cs="Arial"/>
                <w:b/>
                <w:color w:val="FFFFFF"/>
                <w:lang w:val="fr-FR"/>
              </w:rPr>
              <w:lastRenderedPageBreak/>
              <w:t>1</w:t>
            </w:r>
            <w:r w:rsidR="00AA1CE0" w:rsidRPr="00A06E4A">
              <w:rPr>
                <w:rFonts w:ascii="Arial" w:hAnsi="Arial" w:cs="Arial"/>
                <w:b/>
                <w:color w:val="FFFFFF"/>
                <w:lang w:val="fr-FR"/>
              </w:rPr>
              <w:t xml:space="preserve">. </w:t>
            </w:r>
            <w:r w:rsidR="00AE1AF9" w:rsidRPr="00A06E4A">
              <w:rPr>
                <w:rFonts w:ascii="Arial" w:hAnsi="Arial" w:cs="Arial"/>
                <w:b/>
                <w:color w:val="FFFFFF"/>
                <w:lang w:val="fr-FR"/>
              </w:rPr>
              <w:t>Avancement de la mise en œuvre du programme</w:t>
            </w:r>
          </w:p>
        </w:tc>
      </w:tr>
      <w:tr w:rsidR="00AA1CE0" w:rsidRPr="00A06E4A" w14:paraId="4B2D58A5" w14:textId="77777777" w:rsidTr="00025152">
        <w:trPr>
          <w:trHeight w:val="610"/>
        </w:trPr>
        <w:tc>
          <w:tcPr>
            <w:tcW w:w="9900" w:type="dxa"/>
            <w:tcBorders>
              <w:top w:val="single" w:sz="8" w:space="0" w:color="BF1696"/>
              <w:left w:val="single" w:sz="8" w:space="0" w:color="BF1696"/>
              <w:bottom w:val="single" w:sz="8" w:space="0" w:color="BF1696"/>
              <w:right w:val="single" w:sz="8" w:space="0" w:color="BF1696"/>
            </w:tcBorders>
            <w:shd w:val="clear" w:color="auto" w:fill="B43E8F"/>
            <w:vAlign w:val="center"/>
          </w:tcPr>
          <w:p w14:paraId="3BF899B4" w14:textId="5BE3F3EF" w:rsidR="00AA1CE0" w:rsidRPr="00A06E4A" w:rsidRDefault="00705B02" w:rsidP="00A72813">
            <w:pPr>
              <w:spacing w:before="120" w:after="120"/>
              <w:rPr>
                <w:rFonts w:ascii="Arial" w:hAnsi="Arial" w:cs="Arial"/>
                <w:b/>
                <w:color w:val="FFFFFF" w:themeColor="background1"/>
                <w:lang w:val="fr-FR"/>
              </w:rPr>
            </w:pPr>
            <w:r w:rsidRPr="00A06E4A">
              <w:rPr>
                <w:rFonts w:ascii="Arial" w:hAnsi="Arial" w:cs="Arial"/>
                <w:b/>
                <w:color w:val="FFFFFF" w:themeColor="background1"/>
                <w:lang w:val="fr-FR"/>
              </w:rPr>
              <w:t>1</w:t>
            </w:r>
            <w:r w:rsidR="00AA1CE0" w:rsidRPr="00A06E4A">
              <w:rPr>
                <w:rFonts w:ascii="Arial" w:hAnsi="Arial" w:cs="Arial"/>
                <w:b/>
                <w:color w:val="FFFFFF" w:themeColor="background1"/>
                <w:lang w:val="fr-FR"/>
              </w:rPr>
              <w:t xml:space="preserve">-1. </w:t>
            </w:r>
            <w:r w:rsidR="004364E9" w:rsidRPr="00A06E4A">
              <w:rPr>
                <w:rFonts w:ascii="Arial" w:hAnsi="Arial" w:cs="Arial"/>
                <w:b/>
                <w:color w:val="FFFFFF" w:themeColor="background1"/>
                <w:lang w:val="fr-FR"/>
              </w:rPr>
              <w:t>Aperçu</w:t>
            </w:r>
            <w:r w:rsidR="00253C10" w:rsidRPr="00A06E4A">
              <w:rPr>
                <w:rFonts w:ascii="Arial" w:hAnsi="Arial" w:cs="Arial"/>
                <w:b/>
                <w:color w:val="FFFFFF" w:themeColor="background1"/>
                <w:lang w:val="fr-FR"/>
              </w:rPr>
              <w:t xml:space="preserve"> du programme</w:t>
            </w:r>
          </w:p>
        </w:tc>
      </w:tr>
      <w:tr w:rsidR="00AA1CE0" w:rsidRPr="005B37F6" w14:paraId="343DE8F1" w14:textId="77777777" w:rsidTr="00025152">
        <w:trPr>
          <w:trHeight w:val="898"/>
        </w:trPr>
        <w:tc>
          <w:tcPr>
            <w:tcW w:w="9900" w:type="dxa"/>
            <w:tcBorders>
              <w:top w:val="single" w:sz="8" w:space="0" w:color="BF1696"/>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AEAEA"/>
            <w:vAlign w:val="center"/>
          </w:tcPr>
          <w:p w14:paraId="25AE8C02" w14:textId="75073943" w:rsidR="00253C10" w:rsidRPr="00A06E4A" w:rsidRDefault="009A74E1" w:rsidP="00E6611B">
            <w:pPr>
              <w:spacing w:before="120" w:after="120" w:line="264" w:lineRule="auto"/>
              <w:jc w:val="both"/>
              <w:rPr>
                <w:rFonts w:ascii="Arial" w:hAnsi="Arial" w:cs="Arial"/>
                <w:sz w:val="22"/>
                <w:szCs w:val="22"/>
                <w:lang w:val="fr-FR"/>
              </w:rPr>
            </w:pPr>
            <w:r w:rsidRPr="00A06E4A">
              <w:rPr>
                <w:rFonts w:ascii="Arial" w:hAnsi="Arial" w:cs="Arial"/>
                <w:sz w:val="22"/>
                <w:szCs w:val="22"/>
                <w:lang w:val="fr-FR"/>
              </w:rPr>
              <w:t>Veuillez décrire</w:t>
            </w:r>
            <w:r w:rsidR="00253C10" w:rsidRPr="00A06E4A">
              <w:rPr>
                <w:rFonts w:ascii="Arial" w:hAnsi="Arial" w:cs="Arial"/>
                <w:sz w:val="22"/>
                <w:szCs w:val="22"/>
                <w:lang w:val="fr-FR"/>
              </w:rPr>
              <w:t xml:space="preserve"> brièvement l'objectif général du programme. Si le programme est un programme cofinancé/</w:t>
            </w:r>
            <w:r w:rsidR="00506AE3">
              <w:rPr>
                <w:rFonts w:ascii="Arial" w:hAnsi="Arial" w:cs="Arial"/>
                <w:sz w:val="22"/>
                <w:szCs w:val="22"/>
                <w:lang w:val="fr-FR"/>
              </w:rPr>
              <w:t xml:space="preserve">de fonds </w:t>
            </w:r>
            <w:r w:rsidR="00253C10" w:rsidRPr="00A06E4A">
              <w:rPr>
                <w:rFonts w:ascii="Arial" w:hAnsi="Arial" w:cs="Arial"/>
                <w:sz w:val="22"/>
                <w:szCs w:val="22"/>
                <w:lang w:val="fr-FR"/>
              </w:rPr>
              <w:t xml:space="preserve">commun auquel l'ESPIG contribue, </w:t>
            </w:r>
            <w:r w:rsidRPr="00A06E4A">
              <w:rPr>
                <w:rFonts w:ascii="Arial" w:hAnsi="Arial" w:cs="Arial"/>
                <w:sz w:val="22"/>
                <w:szCs w:val="22"/>
                <w:lang w:val="fr-FR"/>
              </w:rPr>
              <w:t>merci d’indiquer</w:t>
            </w:r>
            <w:r w:rsidR="00253C10" w:rsidRPr="00A06E4A">
              <w:rPr>
                <w:rFonts w:ascii="Arial" w:hAnsi="Arial" w:cs="Arial"/>
                <w:sz w:val="22"/>
                <w:szCs w:val="22"/>
                <w:lang w:val="fr-FR"/>
              </w:rPr>
              <w:t xml:space="preserve"> brièvement les partenaires impliqués dans le programme.</w:t>
            </w:r>
          </w:p>
        </w:tc>
      </w:tr>
      <w:tr w:rsidR="00025152" w:rsidRPr="00A06E4A" w14:paraId="5F388C30" w14:textId="77777777" w:rsidTr="00025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9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F78F13" w14:textId="201A9030" w:rsidR="00025152" w:rsidRPr="00A06E4A" w:rsidRDefault="00253C10" w:rsidP="002F38E9">
            <w:pPr>
              <w:spacing w:before="120" w:after="120" w:line="264" w:lineRule="auto"/>
              <w:rPr>
                <w:rFonts w:ascii="Arial" w:hAnsi="Arial" w:cs="Arial"/>
                <w:sz w:val="22"/>
                <w:szCs w:val="22"/>
                <w:lang w:val="fr-FR"/>
              </w:rPr>
            </w:pPr>
            <w:r w:rsidRPr="00A06E4A">
              <w:rPr>
                <w:rFonts w:ascii="Arial" w:hAnsi="Arial" w:cs="Arial"/>
                <w:color w:val="803F91"/>
                <w:sz w:val="22"/>
                <w:szCs w:val="22"/>
                <w:lang w:val="fr-FR"/>
              </w:rPr>
              <w:t>Saisir le texte ici.</w:t>
            </w:r>
          </w:p>
        </w:tc>
      </w:tr>
      <w:tr w:rsidR="005E7146" w:rsidRPr="005B37F6" w14:paraId="1B71CB3D" w14:textId="77777777" w:rsidTr="005E7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43E8F"/>
            <w:vAlign w:val="center"/>
          </w:tcPr>
          <w:p w14:paraId="4FEEE91D" w14:textId="27B1CBC9" w:rsidR="005E7146" w:rsidRPr="00A06E4A" w:rsidRDefault="00705B02" w:rsidP="005E7146">
            <w:pPr>
              <w:spacing w:before="120" w:after="120"/>
              <w:rPr>
                <w:rFonts w:ascii="Arial" w:hAnsi="Arial" w:cs="Arial"/>
                <w:b/>
                <w:color w:val="FFFFFF" w:themeColor="background1"/>
                <w:lang w:val="fr-FR"/>
              </w:rPr>
            </w:pPr>
            <w:r w:rsidRPr="00A06E4A">
              <w:rPr>
                <w:rFonts w:ascii="Arial" w:hAnsi="Arial" w:cs="Arial"/>
                <w:b/>
                <w:color w:val="FFFFFF" w:themeColor="background1"/>
                <w:lang w:val="fr-FR"/>
              </w:rPr>
              <w:t>1</w:t>
            </w:r>
            <w:r w:rsidR="005E7146" w:rsidRPr="00A06E4A">
              <w:rPr>
                <w:rFonts w:ascii="Arial" w:hAnsi="Arial" w:cs="Arial"/>
                <w:b/>
                <w:color w:val="FFFFFF" w:themeColor="background1"/>
                <w:lang w:val="fr-FR"/>
              </w:rPr>
              <w:t xml:space="preserve">-2. </w:t>
            </w:r>
            <w:r w:rsidR="00253C10" w:rsidRPr="00A06E4A">
              <w:rPr>
                <w:rFonts w:ascii="Arial" w:hAnsi="Arial" w:cs="Arial"/>
                <w:b/>
                <w:color w:val="FFFFFF" w:themeColor="background1"/>
                <w:lang w:val="fr-FR"/>
              </w:rPr>
              <w:t>Modifications majeures apportées au programme (le cas échéant)</w:t>
            </w:r>
          </w:p>
        </w:tc>
      </w:tr>
      <w:tr w:rsidR="005E7146" w:rsidRPr="005B37F6" w14:paraId="3C26E8DD" w14:textId="77777777" w:rsidTr="005E7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AEA"/>
          </w:tcPr>
          <w:p w14:paraId="4AAF24E3" w14:textId="59AA6452" w:rsidR="005E7146" w:rsidRPr="00A06E4A" w:rsidRDefault="00071143" w:rsidP="00E6611B">
            <w:pPr>
              <w:spacing w:before="120" w:after="120" w:line="264" w:lineRule="auto"/>
              <w:jc w:val="both"/>
              <w:rPr>
                <w:rFonts w:ascii="Arial" w:hAnsi="Arial"/>
                <w:color w:val="000000"/>
                <w:sz w:val="22"/>
                <w:lang w:val="fr-FR"/>
              </w:rPr>
            </w:pPr>
            <w:r w:rsidRPr="00A06E4A">
              <w:rPr>
                <w:rFonts w:ascii="Arial" w:hAnsi="Arial" w:cs="Arial"/>
                <w:sz w:val="22"/>
                <w:szCs w:val="22"/>
                <w:lang w:val="fr-FR"/>
              </w:rPr>
              <w:t>Veuillez décrire</w:t>
            </w:r>
            <w:r w:rsidR="00253C10" w:rsidRPr="00A06E4A">
              <w:rPr>
                <w:rFonts w:ascii="Arial" w:hAnsi="Arial" w:cs="Arial"/>
                <w:sz w:val="22"/>
                <w:szCs w:val="22"/>
                <w:lang w:val="fr-FR"/>
              </w:rPr>
              <w:t xml:space="preserve"> brièvement les révisions du programme</w:t>
            </w:r>
            <w:r w:rsidR="00253C10" w:rsidRPr="00A06E4A">
              <w:rPr>
                <w:rStyle w:val="FootnoteReference"/>
                <w:rFonts w:ascii="Arial" w:hAnsi="Arial" w:cs="Arial"/>
                <w:sz w:val="22"/>
                <w:szCs w:val="22"/>
                <w:lang w:val="fr-FR"/>
              </w:rPr>
              <w:footnoteReference w:id="6"/>
            </w:r>
            <w:r w:rsidR="00253C10" w:rsidRPr="00A06E4A">
              <w:rPr>
                <w:rFonts w:ascii="Arial" w:hAnsi="Arial" w:cs="Arial"/>
                <w:sz w:val="22"/>
                <w:szCs w:val="22"/>
                <w:lang w:val="fr-FR"/>
              </w:rPr>
              <w:t xml:space="preserve"> qui ont eu lieu au cours de la période considérée, en précisant la nature et les dates d'approbation de ces révisions.</w:t>
            </w:r>
            <w:r w:rsidRPr="00A06E4A">
              <w:rPr>
                <w:rFonts w:ascii="Arial" w:hAnsi="Arial" w:cs="Arial"/>
                <w:sz w:val="22"/>
                <w:szCs w:val="22"/>
                <w:lang w:val="fr-FR"/>
              </w:rPr>
              <w:t xml:space="preserve"> </w:t>
            </w:r>
          </w:p>
        </w:tc>
      </w:tr>
      <w:tr w:rsidR="005E7146" w:rsidRPr="00A06E4A" w14:paraId="25466D88" w14:textId="77777777" w:rsidTr="00025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9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4CFE32" w14:textId="77777777" w:rsidR="005E7146" w:rsidRPr="00A06E4A" w:rsidRDefault="00253C10" w:rsidP="005E7146">
            <w:pPr>
              <w:spacing w:before="120" w:after="120" w:line="264" w:lineRule="auto"/>
              <w:rPr>
                <w:rFonts w:ascii="Arial" w:hAnsi="Arial" w:cs="Arial"/>
                <w:color w:val="803F91"/>
                <w:sz w:val="22"/>
                <w:szCs w:val="22"/>
                <w:lang w:val="fr-FR"/>
              </w:rPr>
            </w:pPr>
            <w:r w:rsidRPr="00A06E4A">
              <w:rPr>
                <w:rFonts w:ascii="Arial" w:hAnsi="Arial" w:cs="Arial"/>
                <w:color w:val="803F91"/>
                <w:sz w:val="22"/>
                <w:szCs w:val="22"/>
                <w:lang w:val="fr-FR"/>
              </w:rPr>
              <w:t>Saisir le texte ici.</w:t>
            </w:r>
          </w:p>
          <w:p w14:paraId="121AA8D5" w14:textId="77777777" w:rsidR="00E6611B" w:rsidRPr="00A06E4A" w:rsidRDefault="00E6611B" w:rsidP="005E7146">
            <w:pPr>
              <w:spacing w:before="120" w:after="120" w:line="264" w:lineRule="auto"/>
              <w:rPr>
                <w:rFonts w:ascii="Arial" w:hAnsi="Arial" w:cs="Arial"/>
                <w:color w:val="803F91"/>
                <w:sz w:val="22"/>
                <w:szCs w:val="22"/>
                <w:lang w:val="fr-FR"/>
              </w:rPr>
            </w:pPr>
          </w:p>
          <w:p w14:paraId="564B970D" w14:textId="77777777" w:rsidR="00E6611B" w:rsidRPr="00A06E4A" w:rsidRDefault="00E6611B" w:rsidP="005E7146">
            <w:pPr>
              <w:spacing w:before="120" w:after="120" w:line="264" w:lineRule="auto"/>
              <w:rPr>
                <w:rFonts w:ascii="Arial" w:hAnsi="Arial" w:cs="Arial"/>
                <w:color w:val="803F91"/>
                <w:sz w:val="22"/>
                <w:szCs w:val="22"/>
                <w:lang w:val="fr-FR"/>
              </w:rPr>
            </w:pPr>
          </w:p>
          <w:p w14:paraId="59997CC0" w14:textId="77777777" w:rsidR="00E6611B" w:rsidRPr="00A06E4A" w:rsidRDefault="00E6611B" w:rsidP="005E7146">
            <w:pPr>
              <w:spacing w:before="120" w:after="120" w:line="264" w:lineRule="auto"/>
              <w:rPr>
                <w:rFonts w:ascii="Arial" w:hAnsi="Arial" w:cs="Arial"/>
                <w:color w:val="803F91"/>
                <w:sz w:val="22"/>
                <w:szCs w:val="22"/>
                <w:lang w:val="fr-FR"/>
              </w:rPr>
            </w:pPr>
          </w:p>
          <w:p w14:paraId="594E7EF6" w14:textId="77777777" w:rsidR="00E6611B" w:rsidRPr="00A06E4A" w:rsidRDefault="00E6611B" w:rsidP="005E7146">
            <w:pPr>
              <w:spacing w:before="120" w:after="120" w:line="264" w:lineRule="auto"/>
              <w:rPr>
                <w:rFonts w:ascii="Arial" w:hAnsi="Arial" w:cs="Arial"/>
                <w:color w:val="803F91"/>
                <w:sz w:val="22"/>
                <w:szCs w:val="22"/>
                <w:lang w:val="fr-FR"/>
              </w:rPr>
            </w:pPr>
          </w:p>
          <w:p w14:paraId="70E3ECB3" w14:textId="77777777" w:rsidR="00E6611B" w:rsidRPr="00A06E4A" w:rsidRDefault="00E6611B" w:rsidP="005E7146">
            <w:pPr>
              <w:spacing w:before="120" w:after="120" w:line="264" w:lineRule="auto"/>
              <w:rPr>
                <w:rFonts w:ascii="Arial" w:hAnsi="Arial" w:cs="Arial"/>
                <w:color w:val="803F91"/>
                <w:sz w:val="22"/>
                <w:szCs w:val="22"/>
                <w:lang w:val="fr-FR"/>
              </w:rPr>
            </w:pPr>
          </w:p>
          <w:p w14:paraId="5BF3347E" w14:textId="77777777" w:rsidR="00E6611B" w:rsidRPr="00A06E4A" w:rsidRDefault="00E6611B" w:rsidP="005E7146">
            <w:pPr>
              <w:spacing w:before="120" w:after="120" w:line="264" w:lineRule="auto"/>
              <w:rPr>
                <w:rFonts w:ascii="Arial" w:hAnsi="Arial" w:cs="Arial"/>
                <w:color w:val="803F91"/>
                <w:sz w:val="22"/>
                <w:szCs w:val="22"/>
                <w:lang w:val="fr-FR"/>
              </w:rPr>
            </w:pPr>
          </w:p>
          <w:p w14:paraId="38E18365" w14:textId="77777777" w:rsidR="00E6611B" w:rsidRPr="00A06E4A" w:rsidRDefault="00E6611B" w:rsidP="005E7146">
            <w:pPr>
              <w:spacing w:before="120" w:after="120" w:line="264" w:lineRule="auto"/>
              <w:rPr>
                <w:rFonts w:ascii="Arial" w:hAnsi="Arial" w:cs="Arial"/>
                <w:color w:val="803F91"/>
                <w:sz w:val="22"/>
                <w:szCs w:val="22"/>
                <w:lang w:val="fr-FR"/>
              </w:rPr>
            </w:pPr>
          </w:p>
          <w:p w14:paraId="7E49E7C8" w14:textId="77777777" w:rsidR="00E6611B" w:rsidRPr="00A06E4A" w:rsidRDefault="00E6611B" w:rsidP="005E7146">
            <w:pPr>
              <w:spacing w:before="120" w:after="120" w:line="264" w:lineRule="auto"/>
              <w:rPr>
                <w:rFonts w:ascii="Arial" w:hAnsi="Arial" w:cs="Arial"/>
                <w:color w:val="803F91"/>
                <w:sz w:val="22"/>
                <w:szCs w:val="22"/>
                <w:lang w:val="fr-FR"/>
              </w:rPr>
            </w:pPr>
          </w:p>
          <w:p w14:paraId="5F14351C" w14:textId="3E7A8B97" w:rsidR="00E6611B" w:rsidRPr="00A06E4A" w:rsidRDefault="00E6611B" w:rsidP="005E7146">
            <w:pPr>
              <w:spacing w:before="120" w:after="120" w:line="264" w:lineRule="auto"/>
              <w:rPr>
                <w:rFonts w:ascii="Arial" w:hAnsi="Arial" w:cs="Arial"/>
                <w:color w:val="803F91"/>
                <w:sz w:val="22"/>
                <w:szCs w:val="22"/>
                <w:lang w:val="fr-FR"/>
              </w:rPr>
            </w:pPr>
          </w:p>
        </w:tc>
      </w:tr>
      <w:tr w:rsidR="005E7146" w:rsidRPr="00A06E4A" w14:paraId="3132B04D" w14:textId="77777777" w:rsidTr="002B32EF">
        <w:trPr>
          <w:trHeight w:val="610"/>
        </w:trPr>
        <w:tc>
          <w:tcPr>
            <w:tcW w:w="9900" w:type="dxa"/>
            <w:tcBorders>
              <w:top w:val="single" w:sz="8" w:space="0" w:color="BF1696"/>
              <w:left w:val="single" w:sz="8" w:space="0" w:color="BF1696"/>
              <w:bottom w:val="single" w:sz="8" w:space="0" w:color="BF1696"/>
              <w:right w:val="single" w:sz="8" w:space="0" w:color="BF1696"/>
            </w:tcBorders>
            <w:shd w:val="clear" w:color="auto" w:fill="B43E8F"/>
            <w:vAlign w:val="center"/>
          </w:tcPr>
          <w:p w14:paraId="3F801F04" w14:textId="12096A10" w:rsidR="005E7146" w:rsidRPr="00A06E4A" w:rsidRDefault="00705B02" w:rsidP="005E7146">
            <w:pPr>
              <w:spacing w:before="120" w:after="120"/>
              <w:rPr>
                <w:rFonts w:ascii="Arial" w:hAnsi="Arial" w:cs="Arial"/>
                <w:b/>
                <w:color w:val="FFFFFF" w:themeColor="background1"/>
                <w:lang w:val="fr-FR"/>
              </w:rPr>
            </w:pPr>
            <w:r w:rsidRPr="00A06E4A">
              <w:rPr>
                <w:rFonts w:ascii="Arial" w:hAnsi="Arial" w:cs="Arial"/>
                <w:b/>
                <w:color w:val="FFFFFF" w:themeColor="background1"/>
                <w:lang w:val="fr-FR"/>
              </w:rPr>
              <w:lastRenderedPageBreak/>
              <w:t>1</w:t>
            </w:r>
            <w:r w:rsidR="005E7146" w:rsidRPr="00A06E4A">
              <w:rPr>
                <w:rFonts w:ascii="Arial" w:hAnsi="Arial" w:cs="Arial"/>
                <w:b/>
                <w:color w:val="FFFFFF" w:themeColor="background1"/>
                <w:lang w:val="fr-FR"/>
              </w:rPr>
              <w:t xml:space="preserve">-3. </w:t>
            </w:r>
            <w:r w:rsidR="005C725E" w:rsidRPr="00A06E4A">
              <w:rPr>
                <w:rFonts w:ascii="Arial" w:hAnsi="Arial" w:cs="Arial"/>
                <w:b/>
                <w:color w:val="FFFFFF" w:themeColor="background1"/>
                <w:lang w:val="fr-FR"/>
              </w:rPr>
              <w:t xml:space="preserve">Ensemble des </w:t>
            </w:r>
            <w:r w:rsidR="004364E9" w:rsidRPr="00A06E4A">
              <w:rPr>
                <w:rFonts w:ascii="Arial" w:hAnsi="Arial" w:cs="Arial"/>
                <w:b/>
                <w:color w:val="FFFFFF" w:themeColor="background1"/>
                <w:lang w:val="fr-FR"/>
              </w:rPr>
              <w:t>progrès</w:t>
            </w:r>
          </w:p>
        </w:tc>
      </w:tr>
      <w:tr w:rsidR="005E7146" w:rsidRPr="005B37F6" w14:paraId="6A2EF581" w14:textId="77777777" w:rsidTr="00025152">
        <w:trPr>
          <w:trHeight w:val="2347"/>
        </w:trPr>
        <w:tc>
          <w:tcPr>
            <w:tcW w:w="9900" w:type="dxa"/>
            <w:tcBorders>
              <w:top w:val="single" w:sz="8" w:space="0" w:color="BF1696"/>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AEAEA"/>
            <w:vAlign w:val="center"/>
          </w:tcPr>
          <w:p w14:paraId="5E272B02" w14:textId="1AB8FE0E" w:rsidR="005C725E" w:rsidRPr="00A06E4A" w:rsidRDefault="00071143" w:rsidP="00E6611B">
            <w:pPr>
              <w:spacing w:before="120" w:after="120" w:line="264" w:lineRule="auto"/>
              <w:jc w:val="both"/>
              <w:rPr>
                <w:rFonts w:ascii="Arial" w:hAnsi="Arial" w:cs="Arial"/>
                <w:sz w:val="22"/>
                <w:szCs w:val="22"/>
                <w:lang w:val="fr-FR"/>
              </w:rPr>
            </w:pPr>
            <w:r w:rsidRPr="00A06E4A">
              <w:rPr>
                <w:rFonts w:ascii="Arial" w:hAnsi="Arial" w:cs="Arial"/>
                <w:sz w:val="22"/>
                <w:szCs w:val="22"/>
                <w:lang w:val="fr-FR"/>
              </w:rPr>
              <w:t>Veuillez évaluer</w:t>
            </w:r>
            <w:r w:rsidR="005C725E" w:rsidRPr="00A06E4A">
              <w:rPr>
                <w:rFonts w:ascii="Arial" w:hAnsi="Arial" w:cs="Arial"/>
                <w:sz w:val="22"/>
                <w:szCs w:val="22"/>
                <w:lang w:val="fr-FR"/>
              </w:rPr>
              <w:t xml:space="preserve"> l’ensemble des progrès en termes de mise en œuvre du programme en tenant compte des progrès des différentes composantes du programme, de la gestion du programme, de la gestion financière, des achats, du suivi et de l’évaluation, des décaissements effectifs par rapport aux décaissements prévus (se référer à la dernière page pour les informations sur la not</w:t>
            </w:r>
            <w:r w:rsidR="007D0E59" w:rsidRPr="00A06E4A">
              <w:rPr>
                <w:rFonts w:ascii="Arial" w:hAnsi="Arial" w:cs="Arial"/>
                <w:sz w:val="22"/>
                <w:szCs w:val="22"/>
                <w:lang w:val="fr-FR"/>
              </w:rPr>
              <w:t>ation</w:t>
            </w:r>
            <w:r w:rsidR="005C725E" w:rsidRPr="00A06E4A">
              <w:rPr>
                <w:rFonts w:ascii="Arial" w:hAnsi="Arial" w:cs="Arial"/>
                <w:sz w:val="22"/>
                <w:szCs w:val="22"/>
                <w:lang w:val="fr-FR"/>
              </w:rPr>
              <w:t>).</w:t>
            </w:r>
          </w:p>
          <w:p w14:paraId="00A23745" w14:textId="5BE5306C" w:rsidR="005C725E" w:rsidRPr="00A06E4A" w:rsidRDefault="005C725E" w:rsidP="00E6611B">
            <w:pPr>
              <w:spacing w:before="120" w:after="120" w:line="264" w:lineRule="auto"/>
              <w:jc w:val="both"/>
              <w:rPr>
                <w:rFonts w:ascii="Arial" w:hAnsi="Arial" w:cs="Arial"/>
                <w:sz w:val="22"/>
                <w:szCs w:val="22"/>
                <w:lang w:val="fr-FR"/>
              </w:rPr>
            </w:pPr>
            <w:r w:rsidRPr="00A06E4A">
              <w:rPr>
                <w:rFonts w:ascii="Arial" w:hAnsi="Arial" w:cs="Arial"/>
                <w:b/>
                <w:sz w:val="22"/>
                <w:szCs w:val="22"/>
                <w:lang w:val="fr-FR"/>
              </w:rPr>
              <w:t>Remarque :</w:t>
            </w:r>
            <w:r w:rsidRPr="00A06E4A">
              <w:rPr>
                <w:rFonts w:ascii="Arial" w:hAnsi="Arial" w:cs="Arial"/>
                <w:sz w:val="22"/>
                <w:szCs w:val="22"/>
                <w:lang w:val="fr-FR"/>
              </w:rPr>
              <w:t xml:space="preserve"> il n'est pas obligatoire de fournir une not</w:t>
            </w:r>
            <w:r w:rsidR="00506AE3">
              <w:rPr>
                <w:rFonts w:ascii="Arial" w:hAnsi="Arial" w:cs="Arial"/>
                <w:sz w:val="22"/>
                <w:szCs w:val="22"/>
                <w:lang w:val="fr-FR"/>
              </w:rPr>
              <w:t>e</w:t>
            </w:r>
            <w:r w:rsidRPr="00A06E4A">
              <w:rPr>
                <w:rFonts w:ascii="Arial" w:hAnsi="Arial" w:cs="Arial"/>
                <w:sz w:val="22"/>
                <w:szCs w:val="22"/>
                <w:lang w:val="fr-FR"/>
              </w:rPr>
              <w:t xml:space="preserve"> pour chaque composante du programme. Cependant, </w:t>
            </w:r>
            <w:r w:rsidR="00506AE3">
              <w:rPr>
                <w:rFonts w:ascii="Arial" w:hAnsi="Arial" w:cs="Arial"/>
                <w:sz w:val="22"/>
                <w:szCs w:val="22"/>
                <w:lang w:val="fr-FR"/>
              </w:rPr>
              <w:t xml:space="preserve">il est possible que </w:t>
            </w:r>
            <w:r w:rsidRPr="00A06E4A">
              <w:rPr>
                <w:rFonts w:ascii="Arial" w:hAnsi="Arial" w:cs="Arial"/>
                <w:sz w:val="22"/>
                <w:szCs w:val="22"/>
                <w:lang w:val="fr-FR"/>
              </w:rPr>
              <w:t xml:space="preserve">l’agent partenaire </w:t>
            </w:r>
            <w:r w:rsidR="00506AE3">
              <w:rPr>
                <w:rFonts w:ascii="Arial" w:hAnsi="Arial" w:cs="Arial"/>
                <w:sz w:val="22"/>
                <w:szCs w:val="22"/>
                <w:lang w:val="fr-FR"/>
              </w:rPr>
              <w:t>fournisse</w:t>
            </w:r>
            <w:r w:rsidRPr="00A06E4A">
              <w:rPr>
                <w:rFonts w:ascii="Arial" w:hAnsi="Arial" w:cs="Arial"/>
                <w:sz w:val="22"/>
                <w:szCs w:val="22"/>
                <w:lang w:val="fr-FR"/>
              </w:rPr>
              <w:t xml:space="preserve"> une not</w:t>
            </w:r>
            <w:r w:rsidR="00506AE3">
              <w:rPr>
                <w:rFonts w:ascii="Arial" w:hAnsi="Arial" w:cs="Arial"/>
                <w:sz w:val="22"/>
                <w:szCs w:val="22"/>
                <w:lang w:val="fr-FR"/>
              </w:rPr>
              <w:t>e</w:t>
            </w:r>
            <w:r w:rsidRPr="00A06E4A">
              <w:rPr>
                <w:rFonts w:ascii="Arial" w:hAnsi="Arial" w:cs="Arial"/>
                <w:sz w:val="22"/>
                <w:szCs w:val="22"/>
                <w:lang w:val="fr-FR"/>
              </w:rPr>
              <w:t xml:space="preserve"> pour chaque composante en plus de la note globale.</w:t>
            </w:r>
          </w:p>
        </w:tc>
      </w:tr>
      <w:tr w:rsidR="005E7146" w:rsidRPr="005B37F6" w14:paraId="00E9BE14" w14:textId="77777777" w:rsidTr="002B3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5DFEC" w:themeFill="accent4" w:themeFillTint="33"/>
            <w:vAlign w:val="center"/>
          </w:tcPr>
          <w:p w14:paraId="7F3A76BA" w14:textId="37999CA3" w:rsidR="005E7146" w:rsidRPr="00A06E4A" w:rsidRDefault="005C725E" w:rsidP="005E7146">
            <w:pPr>
              <w:pStyle w:val="ListParagraph"/>
              <w:ind w:left="0"/>
              <w:rPr>
                <w:rFonts w:ascii="Arial" w:hAnsi="Arial" w:cs="Arial"/>
                <w:b/>
                <w:sz w:val="22"/>
                <w:szCs w:val="22"/>
                <w:lang w:val="fr-FR"/>
              </w:rPr>
            </w:pPr>
            <w:r w:rsidRPr="00A06E4A">
              <w:rPr>
                <w:rFonts w:ascii="Arial" w:hAnsi="Arial" w:cs="Arial"/>
                <w:b/>
                <w:sz w:val="22"/>
                <w:szCs w:val="22"/>
                <w:lang w:val="fr-FR"/>
              </w:rPr>
              <w:t xml:space="preserve">Avancement </w:t>
            </w:r>
            <w:r w:rsidR="007D0E59" w:rsidRPr="00A06E4A">
              <w:rPr>
                <w:rFonts w:ascii="Arial" w:hAnsi="Arial" w:cs="Arial"/>
                <w:b/>
                <w:sz w:val="22"/>
                <w:szCs w:val="22"/>
                <w:lang w:val="fr-FR"/>
              </w:rPr>
              <w:t>général</w:t>
            </w:r>
            <w:r w:rsidRPr="00A06E4A">
              <w:rPr>
                <w:rFonts w:ascii="Arial" w:hAnsi="Arial" w:cs="Arial"/>
                <w:b/>
                <w:sz w:val="22"/>
                <w:szCs w:val="22"/>
                <w:lang w:val="fr-FR"/>
              </w:rPr>
              <w:t xml:space="preserve"> dans la mise en œuvre du </w:t>
            </w:r>
            <w:r w:rsidR="007D0E59" w:rsidRPr="00A06E4A">
              <w:rPr>
                <w:rFonts w:ascii="Arial" w:hAnsi="Arial" w:cs="Arial"/>
                <w:b/>
                <w:sz w:val="22"/>
                <w:szCs w:val="22"/>
                <w:lang w:val="fr-FR"/>
              </w:rPr>
              <w:t>programme</w:t>
            </w:r>
          </w:p>
        </w:tc>
      </w:tr>
    </w:tbl>
    <w:tbl>
      <w:tblPr>
        <w:tblStyle w:val="TableGrid1"/>
        <w:tblW w:w="9900" w:type="dxa"/>
        <w:tblInd w:w="12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E5DFEC" w:themeFill="accent4" w:themeFillTint="33"/>
        <w:tblLook w:val="04A0" w:firstRow="1" w:lastRow="0" w:firstColumn="1" w:lastColumn="0" w:noHBand="0" w:noVBand="1"/>
      </w:tblPr>
      <w:tblGrid>
        <w:gridCol w:w="4955"/>
        <w:gridCol w:w="4945"/>
      </w:tblGrid>
      <w:tr w:rsidR="00C86476" w:rsidRPr="005B37F6" w14:paraId="7FFE7451" w14:textId="77777777" w:rsidTr="002B32EF">
        <w:trPr>
          <w:trHeight w:val="412"/>
        </w:trPr>
        <w:tc>
          <w:tcPr>
            <w:tcW w:w="4955" w:type="dxa"/>
            <w:shd w:val="clear" w:color="auto" w:fill="E5DFEC" w:themeFill="accent4" w:themeFillTint="33"/>
            <w:vAlign w:val="center"/>
          </w:tcPr>
          <w:p w14:paraId="48CD1556" w14:textId="466EA19F" w:rsidR="005C725E" w:rsidRPr="00A06E4A" w:rsidRDefault="005C725E" w:rsidP="00A72813">
            <w:pPr>
              <w:pStyle w:val="ListParagraph"/>
              <w:ind w:left="0"/>
              <w:rPr>
                <w:rFonts w:ascii="Arial" w:hAnsi="Arial" w:cs="Arial"/>
                <w:b/>
                <w:lang w:val="fr-FR"/>
              </w:rPr>
            </w:pPr>
            <w:r w:rsidRPr="00A06E4A">
              <w:rPr>
                <w:rFonts w:ascii="Arial" w:hAnsi="Arial" w:cs="Arial"/>
                <w:b/>
                <w:lang w:val="fr-FR"/>
              </w:rPr>
              <w:t>Not</w:t>
            </w:r>
            <w:r w:rsidR="007D0E59" w:rsidRPr="00A06E4A">
              <w:rPr>
                <w:rFonts w:ascii="Arial" w:hAnsi="Arial" w:cs="Arial"/>
                <w:b/>
                <w:lang w:val="fr-FR"/>
              </w:rPr>
              <w:t>e</w:t>
            </w:r>
            <w:r w:rsidRPr="00A06E4A">
              <w:rPr>
                <w:rFonts w:ascii="Arial" w:hAnsi="Arial" w:cs="Arial"/>
                <w:b/>
                <w:lang w:val="fr-FR"/>
              </w:rPr>
              <w:t xml:space="preserve"> à partir de la période considérée précédente</w:t>
            </w:r>
            <w:r w:rsidRPr="00A06E4A">
              <w:rPr>
                <w:rStyle w:val="FootnoteReference"/>
                <w:rFonts w:ascii="Arial" w:hAnsi="Arial" w:cs="Arial"/>
                <w:b/>
                <w:lang w:val="fr-FR"/>
              </w:rPr>
              <w:footnoteReference w:id="7"/>
            </w:r>
          </w:p>
        </w:tc>
        <w:tc>
          <w:tcPr>
            <w:tcW w:w="4945" w:type="dxa"/>
            <w:shd w:val="clear" w:color="auto" w:fill="E5DFEC" w:themeFill="accent4" w:themeFillTint="33"/>
            <w:vAlign w:val="center"/>
          </w:tcPr>
          <w:p w14:paraId="7EB850BE" w14:textId="0929BBEB" w:rsidR="007D0E59" w:rsidRPr="00A06E4A" w:rsidRDefault="007D0E59" w:rsidP="00A72813">
            <w:pPr>
              <w:pStyle w:val="ListParagraph"/>
              <w:ind w:left="0"/>
              <w:rPr>
                <w:rFonts w:ascii="Arial" w:hAnsi="Arial" w:cs="Arial"/>
                <w:b/>
                <w:lang w:val="fr-FR"/>
              </w:rPr>
            </w:pPr>
            <w:r w:rsidRPr="00A06E4A">
              <w:rPr>
                <w:rFonts w:ascii="Arial" w:hAnsi="Arial" w:cs="Arial"/>
                <w:b/>
                <w:lang w:val="fr-FR"/>
              </w:rPr>
              <w:t>Note pour la période considérée en cours</w:t>
            </w:r>
          </w:p>
        </w:tc>
      </w:tr>
      <w:tr w:rsidR="00C86476" w:rsidRPr="005B37F6" w14:paraId="0FEA8074" w14:textId="77777777" w:rsidTr="00AA0C0D">
        <w:trPr>
          <w:trHeight w:val="1591"/>
        </w:trPr>
        <w:tc>
          <w:tcPr>
            <w:tcW w:w="4955" w:type="dxa"/>
            <w:shd w:val="clear" w:color="auto" w:fill="E5DFEC" w:themeFill="accent4" w:themeFillTint="33"/>
          </w:tcPr>
          <w:p w14:paraId="5AAF51C3" w14:textId="06F64070" w:rsidR="00C86476" w:rsidRPr="00A06E4A" w:rsidRDefault="00C86476" w:rsidP="00C86476">
            <w:pPr>
              <w:pStyle w:val="ListParagraph"/>
              <w:ind w:left="0"/>
              <w:rPr>
                <w:rFonts w:ascii="Arial" w:hAnsi="Arial" w:cs="Arial"/>
                <w:lang w:val="fr-FR"/>
              </w:rPr>
            </w:pPr>
            <w:r w:rsidRPr="00A06E4A">
              <w:rPr>
                <w:rFonts w:ascii="Arial" w:eastAsia="Calibri" w:hAnsi="Arial" w:cs="Arial"/>
                <w:lang w:val="fr-FR"/>
              </w:rPr>
              <w:t xml:space="preserve">□ </w:t>
            </w:r>
            <w:r w:rsidR="007D0E59" w:rsidRPr="00A06E4A">
              <w:rPr>
                <w:rFonts w:ascii="Arial" w:hAnsi="Arial" w:cs="Arial"/>
                <w:lang w:val="fr-FR"/>
              </w:rPr>
              <w:t>Très satisfaisante</w:t>
            </w:r>
            <w:r w:rsidRPr="00A06E4A">
              <w:rPr>
                <w:rFonts w:ascii="Arial" w:hAnsi="Arial" w:cs="Arial"/>
                <w:lang w:val="fr-FR"/>
              </w:rPr>
              <w:t xml:space="preserve"> (</w:t>
            </w:r>
            <w:r w:rsidR="007D0E59" w:rsidRPr="00A06E4A">
              <w:rPr>
                <w:rFonts w:ascii="Arial" w:hAnsi="Arial" w:cs="Arial"/>
                <w:lang w:val="fr-FR"/>
              </w:rPr>
              <w:t>T</w:t>
            </w:r>
            <w:r w:rsidRPr="00A06E4A">
              <w:rPr>
                <w:rFonts w:ascii="Arial" w:hAnsi="Arial" w:cs="Arial"/>
                <w:lang w:val="fr-FR"/>
              </w:rPr>
              <w:t>S)</w:t>
            </w:r>
          </w:p>
          <w:p w14:paraId="12E08A8C" w14:textId="6884F510" w:rsidR="00C86476" w:rsidRPr="00A06E4A" w:rsidRDefault="00C86476" w:rsidP="00C86476">
            <w:pPr>
              <w:pStyle w:val="ListParagraph"/>
              <w:ind w:left="0"/>
              <w:rPr>
                <w:rFonts w:ascii="Arial" w:hAnsi="Arial" w:cs="Arial"/>
                <w:lang w:val="fr-FR"/>
              </w:rPr>
            </w:pPr>
            <w:r w:rsidRPr="00A06E4A">
              <w:rPr>
                <w:rFonts w:ascii="Arial" w:eastAsia="Calibri" w:hAnsi="Arial" w:cs="Arial"/>
                <w:lang w:val="fr-FR"/>
              </w:rPr>
              <w:t xml:space="preserve">□ </w:t>
            </w:r>
            <w:r w:rsidR="007D0E59" w:rsidRPr="00A06E4A">
              <w:rPr>
                <w:rFonts w:ascii="Arial" w:hAnsi="Arial" w:cs="Arial"/>
                <w:lang w:val="fr-FR"/>
              </w:rPr>
              <w:t>Satisfaisante</w:t>
            </w:r>
            <w:r w:rsidRPr="00A06E4A">
              <w:rPr>
                <w:rFonts w:ascii="Arial" w:hAnsi="Arial" w:cs="Arial"/>
                <w:lang w:val="fr-FR"/>
              </w:rPr>
              <w:t xml:space="preserve"> (S)</w:t>
            </w:r>
          </w:p>
          <w:p w14:paraId="4B2FD521" w14:textId="6D99EA45" w:rsidR="00C86476" w:rsidRPr="00A06E4A" w:rsidRDefault="00C86476" w:rsidP="00C86476">
            <w:pPr>
              <w:pStyle w:val="ListParagraph"/>
              <w:ind w:left="0"/>
              <w:rPr>
                <w:rFonts w:ascii="Arial" w:hAnsi="Arial" w:cs="Arial"/>
                <w:lang w:val="fr-FR"/>
              </w:rPr>
            </w:pPr>
            <w:r w:rsidRPr="00A06E4A">
              <w:rPr>
                <w:rFonts w:ascii="Arial" w:eastAsia="Calibri" w:hAnsi="Arial" w:cs="Arial"/>
                <w:lang w:val="fr-FR"/>
              </w:rPr>
              <w:t xml:space="preserve">□ </w:t>
            </w:r>
            <w:r w:rsidR="007D0E59" w:rsidRPr="00A06E4A">
              <w:rPr>
                <w:rFonts w:ascii="Arial" w:hAnsi="Arial" w:cs="Arial"/>
                <w:lang w:val="fr-FR"/>
              </w:rPr>
              <w:t>Moyennement satisfaisante</w:t>
            </w:r>
            <w:r w:rsidRPr="00A06E4A">
              <w:rPr>
                <w:rFonts w:ascii="Arial" w:hAnsi="Arial" w:cs="Arial"/>
                <w:lang w:val="fr-FR"/>
              </w:rPr>
              <w:t xml:space="preserve"> (MS)</w:t>
            </w:r>
          </w:p>
          <w:p w14:paraId="05103CA4" w14:textId="5FB9BF0A" w:rsidR="00C86476" w:rsidRPr="00A06E4A" w:rsidRDefault="00C86476" w:rsidP="00C86476">
            <w:pPr>
              <w:pStyle w:val="ListParagraph"/>
              <w:ind w:left="0"/>
              <w:rPr>
                <w:rFonts w:ascii="Arial" w:hAnsi="Arial" w:cs="Arial"/>
                <w:lang w:val="fr-FR"/>
              </w:rPr>
            </w:pPr>
            <w:r w:rsidRPr="00A06E4A">
              <w:rPr>
                <w:rFonts w:ascii="Arial" w:eastAsia="Calibri" w:hAnsi="Arial" w:cs="Arial"/>
                <w:lang w:val="fr-FR"/>
              </w:rPr>
              <w:t xml:space="preserve">□ </w:t>
            </w:r>
            <w:r w:rsidR="007D0E59" w:rsidRPr="00A06E4A">
              <w:rPr>
                <w:rFonts w:ascii="Arial" w:hAnsi="Arial" w:cs="Arial"/>
                <w:lang w:val="fr-FR"/>
              </w:rPr>
              <w:t>Moyennement insatisfaisante</w:t>
            </w:r>
            <w:r w:rsidRPr="00A06E4A">
              <w:rPr>
                <w:rFonts w:ascii="Arial" w:hAnsi="Arial" w:cs="Arial"/>
                <w:lang w:val="fr-FR"/>
              </w:rPr>
              <w:t xml:space="preserve"> (M</w:t>
            </w:r>
            <w:r w:rsidR="007D0E59" w:rsidRPr="00A06E4A">
              <w:rPr>
                <w:rFonts w:ascii="Arial" w:hAnsi="Arial" w:cs="Arial"/>
                <w:lang w:val="fr-FR"/>
              </w:rPr>
              <w:t>I</w:t>
            </w:r>
            <w:r w:rsidRPr="00A06E4A">
              <w:rPr>
                <w:rFonts w:ascii="Arial" w:hAnsi="Arial" w:cs="Arial"/>
                <w:lang w:val="fr-FR"/>
              </w:rPr>
              <w:t>)</w:t>
            </w:r>
          </w:p>
          <w:p w14:paraId="5AF31766" w14:textId="74189FE8" w:rsidR="00C86476" w:rsidRPr="00A06E4A" w:rsidRDefault="00C86476" w:rsidP="00C86476">
            <w:pPr>
              <w:pStyle w:val="ListParagraph"/>
              <w:ind w:left="0"/>
              <w:rPr>
                <w:rFonts w:ascii="Arial" w:hAnsi="Arial" w:cs="Arial"/>
                <w:lang w:val="fr-FR"/>
              </w:rPr>
            </w:pPr>
            <w:r w:rsidRPr="00A06E4A">
              <w:rPr>
                <w:rFonts w:ascii="Arial" w:eastAsia="Calibri" w:hAnsi="Arial" w:cs="Arial"/>
                <w:lang w:val="fr-FR"/>
              </w:rPr>
              <w:t xml:space="preserve">□ </w:t>
            </w:r>
            <w:r w:rsidR="007D0E59" w:rsidRPr="00A06E4A">
              <w:rPr>
                <w:rFonts w:ascii="Arial" w:hAnsi="Arial" w:cs="Arial"/>
                <w:lang w:val="fr-FR"/>
              </w:rPr>
              <w:t>Insatisfaisante</w:t>
            </w:r>
            <w:r w:rsidRPr="00A06E4A">
              <w:rPr>
                <w:rFonts w:ascii="Arial" w:hAnsi="Arial" w:cs="Arial"/>
                <w:lang w:val="fr-FR"/>
              </w:rPr>
              <w:t xml:space="preserve"> (</w:t>
            </w:r>
            <w:r w:rsidR="007D0E59" w:rsidRPr="00A06E4A">
              <w:rPr>
                <w:rFonts w:ascii="Arial" w:hAnsi="Arial" w:cs="Arial"/>
                <w:lang w:val="fr-FR"/>
              </w:rPr>
              <w:t>I</w:t>
            </w:r>
            <w:r w:rsidRPr="00A06E4A">
              <w:rPr>
                <w:rFonts w:ascii="Arial" w:hAnsi="Arial" w:cs="Arial"/>
                <w:lang w:val="fr-FR"/>
              </w:rPr>
              <w:t>)</w:t>
            </w:r>
          </w:p>
          <w:p w14:paraId="4B4E2039" w14:textId="5A7E80C8" w:rsidR="00C86476" w:rsidRPr="00A06E4A" w:rsidRDefault="00BF605B" w:rsidP="00C86476">
            <w:pPr>
              <w:pStyle w:val="ListParagraph"/>
              <w:ind w:left="0"/>
              <w:rPr>
                <w:rFonts w:ascii="Arial" w:hAnsi="Arial" w:cs="Arial"/>
                <w:lang w:val="fr-FR"/>
              </w:rPr>
            </w:pPr>
            <w:r w:rsidRPr="00A06E4A">
              <w:rPr>
                <w:rFonts w:ascii="Arial" w:eastAsia="Calibri" w:hAnsi="Arial" w:cs="Arial"/>
                <w:lang w:val="fr-FR"/>
              </w:rPr>
              <w:t xml:space="preserve">□ </w:t>
            </w:r>
            <w:r w:rsidR="007D0E59" w:rsidRPr="00A06E4A">
              <w:rPr>
                <w:rFonts w:ascii="Arial" w:eastAsia="Calibri" w:hAnsi="Arial" w:cs="Arial"/>
                <w:lang w:val="fr-FR"/>
              </w:rPr>
              <w:t>Très insatisfaisante</w:t>
            </w:r>
            <w:r w:rsidR="00C86476" w:rsidRPr="00A06E4A">
              <w:rPr>
                <w:rFonts w:ascii="Arial" w:hAnsi="Arial" w:cs="Arial"/>
                <w:lang w:val="fr-FR"/>
              </w:rPr>
              <w:t xml:space="preserve"> (</w:t>
            </w:r>
            <w:r w:rsidR="007D0E59" w:rsidRPr="00A06E4A">
              <w:rPr>
                <w:rFonts w:ascii="Arial" w:hAnsi="Arial" w:cs="Arial"/>
                <w:lang w:val="fr-FR"/>
              </w:rPr>
              <w:t>TI</w:t>
            </w:r>
            <w:r w:rsidR="00C86476" w:rsidRPr="00A06E4A">
              <w:rPr>
                <w:rFonts w:ascii="Arial" w:hAnsi="Arial" w:cs="Arial"/>
                <w:lang w:val="fr-FR"/>
              </w:rPr>
              <w:t>)</w:t>
            </w:r>
          </w:p>
          <w:p w14:paraId="3AD58A42" w14:textId="59E8994E" w:rsidR="007D0E59" w:rsidRPr="00A06E4A" w:rsidRDefault="007D0E59" w:rsidP="00C86476">
            <w:pPr>
              <w:pStyle w:val="ListParagraph"/>
              <w:ind w:left="0"/>
              <w:rPr>
                <w:rFonts w:ascii="Arial" w:hAnsi="Arial" w:cs="Arial"/>
                <w:lang w:val="fr-FR"/>
              </w:rPr>
            </w:pPr>
          </w:p>
        </w:tc>
        <w:tc>
          <w:tcPr>
            <w:tcW w:w="4945" w:type="dxa"/>
            <w:shd w:val="clear" w:color="auto" w:fill="E5DFEC" w:themeFill="accent4" w:themeFillTint="33"/>
          </w:tcPr>
          <w:p w14:paraId="60B84BBB" w14:textId="77777777" w:rsidR="007D0E59" w:rsidRPr="00A06E4A" w:rsidRDefault="00C86476" w:rsidP="007D0E59">
            <w:pPr>
              <w:pStyle w:val="ListParagraph"/>
              <w:ind w:left="0"/>
              <w:rPr>
                <w:rFonts w:ascii="Arial" w:hAnsi="Arial" w:cs="Arial"/>
                <w:lang w:val="fr-FR"/>
              </w:rPr>
            </w:pPr>
            <w:r w:rsidRPr="00A06E4A">
              <w:rPr>
                <w:rFonts w:ascii="Arial" w:eastAsia="Calibri" w:hAnsi="Arial" w:cs="Arial"/>
                <w:lang w:val="fr-FR"/>
              </w:rPr>
              <w:t xml:space="preserve">□ </w:t>
            </w:r>
            <w:r w:rsidR="007D0E59" w:rsidRPr="00A06E4A">
              <w:rPr>
                <w:rFonts w:ascii="Arial" w:hAnsi="Arial" w:cs="Arial"/>
                <w:lang w:val="fr-FR"/>
              </w:rPr>
              <w:t>Très satisfaisante (TS)</w:t>
            </w:r>
          </w:p>
          <w:p w14:paraId="193E2897" w14:textId="77777777" w:rsidR="007D0E59" w:rsidRPr="00A06E4A" w:rsidRDefault="007D0E59" w:rsidP="007D0E59">
            <w:pPr>
              <w:pStyle w:val="ListParagraph"/>
              <w:ind w:left="0"/>
              <w:rPr>
                <w:rFonts w:ascii="Arial" w:hAnsi="Arial" w:cs="Arial"/>
                <w:lang w:val="fr-FR"/>
              </w:rPr>
            </w:pPr>
            <w:r w:rsidRPr="00A06E4A">
              <w:rPr>
                <w:rFonts w:ascii="Arial" w:eastAsia="Calibri" w:hAnsi="Arial" w:cs="Arial"/>
                <w:lang w:val="fr-FR"/>
              </w:rPr>
              <w:t xml:space="preserve">□ </w:t>
            </w:r>
            <w:r w:rsidRPr="00A06E4A">
              <w:rPr>
                <w:rFonts w:ascii="Arial" w:hAnsi="Arial" w:cs="Arial"/>
                <w:lang w:val="fr-FR"/>
              </w:rPr>
              <w:t>Satisfaisante (S)</w:t>
            </w:r>
          </w:p>
          <w:p w14:paraId="00A7F2AA" w14:textId="77777777" w:rsidR="007D0E59" w:rsidRPr="00A06E4A" w:rsidRDefault="007D0E59" w:rsidP="007D0E59">
            <w:pPr>
              <w:pStyle w:val="ListParagraph"/>
              <w:ind w:left="0"/>
              <w:rPr>
                <w:rFonts w:ascii="Arial" w:hAnsi="Arial" w:cs="Arial"/>
                <w:lang w:val="fr-FR"/>
              </w:rPr>
            </w:pPr>
            <w:r w:rsidRPr="00A06E4A">
              <w:rPr>
                <w:rFonts w:ascii="Arial" w:eastAsia="Calibri" w:hAnsi="Arial" w:cs="Arial"/>
                <w:lang w:val="fr-FR"/>
              </w:rPr>
              <w:t xml:space="preserve">□ </w:t>
            </w:r>
            <w:r w:rsidRPr="00A06E4A">
              <w:rPr>
                <w:rFonts w:ascii="Arial" w:hAnsi="Arial" w:cs="Arial"/>
                <w:lang w:val="fr-FR"/>
              </w:rPr>
              <w:t>Moyennement satisfaisante (MS)</w:t>
            </w:r>
          </w:p>
          <w:p w14:paraId="46151403" w14:textId="77777777" w:rsidR="007D0E59" w:rsidRPr="00A06E4A" w:rsidRDefault="007D0E59" w:rsidP="007D0E59">
            <w:pPr>
              <w:pStyle w:val="ListParagraph"/>
              <w:ind w:left="0"/>
              <w:rPr>
                <w:rFonts w:ascii="Arial" w:hAnsi="Arial" w:cs="Arial"/>
                <w:lang w:val="fr-FR"/>
              </w:rPr>
            </w:pPr>
            <w:r w:rsidRPr="00A06E4A">
              <w:rPr>
                <w:rFonts w:ascii="Arial" w:eastAsia="Calibri" w:hAnsi="Arial" w:cs="Arial"/>
                <w:lang w:val="fr-FR"/>
              </w:rPr>
              <w:t xml:space="preserve">□ </w:t>
            </w:r>
            <w:r w:rsidRPr="00A06E4A">
              <w:rPr>
                <w:rFonts w:ascii="Arial" w:hAnsi="Arial" w:cs="Arial"/>
                <w:lang w:val="fr-FR"/>
              </w:rPr>
              <w:t>Moyennement insatisfaisante (MI)</w:t>
            </w:r>
          </w:p>
          <w:p w14:paraId="31AD9008" w14:textId="77777777" w:rsidR="007D0E59" w:rsidRPr="00A06E4A" w:rsidRDefault="007D0E59" w:rsidP="007D0E59">
            <w:pPr>
              <w:pStyle w:val="ListParagraph"/>
              <w:ind w:left="0"/>
              <w:rPr>
                <w:rFonts w:ascii="Arial" w:hAnsi="Arial" w:cs="Arial"/>
                <w:lang w:val="fr-FR"/>
              </w:rPr>
            </w:pPr>
            <w:r w:rsidRPr="00A06E4A">
              <w:rPr>
                <w:rFonts w:ascii="Arial" w:eastAsia="Calibri" w:hAnsi="Arial" w:cs="Arial"/>
                <w:lang w:val="fr-FR"/>
              </w:rPr>
              <w:t xml:space="preserve">□ </w:t>
            </w:r>
            <w:r w:rsidRPr="00A06E4A">
              <w:rPr>
                <w:rFonts w:ascii="Arial" w:hAnsi="Arial" w:cs="Arial"/>
                <w:lang w:val="fr-FR"/>
              </w:rPr>
              <w:t>Insatisfaisante (I)</w:t>
            </w:r>
          </w:p>
          <w:p w14:paraId="6A7B5925" w14:textId="77777777" w:rsidR="007D0E59" w:rsidRPr="00A06E4A" w:rsidRDefault="007D0E59" w:rsidP="007D0E59">
            <w:pPr>
              <w:pStyle w:val="ListParagraph"/>
              <w:ind w:left="0"/>
              <w:rPr>
                <w:rFonts w:ascii="Arial" w:hAnsi="Arial" w:cs="Arial"/>
                <w:lang w:val="fr-FR"/>
              </w:rPr>
            </w:pPr>
            <w:r w:rsidRPr="00A06E4A">
              <w:rPr>
                <w:rFonts w:ascii="Arial" w:eastAsia="Calibri" w:hAnsi="Arial" w:cs="Arial"/>
                <w:lang w:val="fr-FR"/>
              </w:rPr>
              <w:t>□ Très insatisfaisante</w:t>
            </w:r>
            <w:r w:rsidRPr="00A06E4A">
              <w:rPr>
                <w:rFonts w:ascii="Arial" w:hAnsi="Arial" w:cs="Arial"/>
                <w:lang w:val="fr-FR"/>
              </w:rPr>
              <w:t xml:space="preserve"> (TI)</w:t>
            </w:r>
          </w:p>
          <w:p w14:paraId="194F3D2C" w14:textId="2B1BB33F" w:rsidR="00C86476" w:rsidRPr="00A06E4A" w:rsidRDefault="00C86476" w:rsidP="00C86476">
            <w:pPr>
              <w:pStyle w:val="ListParagraph"/>
              <w:ind w:left="0"/>
              <w:rPr>
                <w:rFonts w:ascii="Arial" w:hAnsi="Arial" w:cs="Arial"/>
                <w:i/>
                <w:lang w:val="fr-FR"/>
              </w:rPr>
            </w:pPr>
          </w:p>
        </w:tc>
      </w:tr>
    </w:tbl>
    <w:tbl>
      <w:tblPr>
        <w:tblStyle w:val="TableGrid"/>
        <w:tblW w:w="9900" w:type="dxa"/>
        <w:tblInd w:w="125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9900"/>
      </w:tblGrid>
      <w:tr w:rsidR="00C86476" w:rsidRPr="005B37F6" w14:paraId="129E2E21" w14:textId="77777777" w:rsidTr="002B32EF">
        <w:trPr>
          <w:trHeight w:val="1227"/>
        </w:trPr>
        <w:tc>
          <w:tcPr>
            <w:tcW w:w="9900" w:type="dxa"/>
            <w:tcBorders>
              <w:bottom w:val="single" w:sz="8" w:space="0" w:color="BFBFBF" w:themeColor="background1" w:themeShade="BF"/>
            </w:tcBorders>
            <w:shd w:val="clear" w:color="auto" w:fill="EAEAEA"/>
            <w:vAlign w:val="center"/>
          </w:tcPr>
          <w:p w14:paraId="2266AB1B" w14:textId="25E45F57" w:rsidR="007D0E59" w:rsidRPr="00A06E4A" w:rsidRDefault="007D0E59" w:rsidP="00E6611B">
            <w:pPr>
              <w:spacing w:before="120" w:after="120" w:line="264" w:lineRule="auto"/>
              <w:jc w:val="both"/>
              <w:rPr>
                <w:rFonts w:ascii="Arial" w:hAnsi="Arial" w:cs="Arial"/>
                <w:sz w:val="22"/>
                <w:szCs w:val="22"/>
                <w:lang w:val="fr-FR"/>
              </w:rPr>
            </w:pPr>
            <w:r w:rsidRPr="00A06E4A">
              <w:rPr>
                <w:rFonts w:ascii="Arial" w:hAnsi="Arial" w:cs="Arial"/>
                <w:sz w:val="22"/>
                <w:szCs w:val="22"/>
                <w:lang w:val="fr-FR"/>
              </w:rPr>
              <w:t xml:space="preserve">Si la note </w:t>
            </w:r>
            <w:r w:rsidR="00F77ED3" w:rsidRPr="00A06E4A">
              <w:rPr>
                <w:rFonts w:ascii="Arial" w:hAnsi="Arial" w:cs="Arial"/>
                <w:sz w:val="22"/>
                <w:szCs w:val="22"/>
                <w:lang w:val="fr-FR"/>
              </w:rPr>
              <w:t xml:space="preserve">est plus </w:t>
            </w:r>
            <w:r w:rsidR="00844910" w:rsidRPr="00A06E4A">
              <w:rPr>
                <w:rFonts w:ascii="Arial" w:hAnsi="Arial" w:cs="Arial"/>
                <w:sz w:val="22"/>
                <w:szCs w:val="22"/>
                <w:lang w:val="fr-FR"/>
              </w:rPr>
              <w:t>élevée</w:t>
            </w:r>
            <w:r w:rsidR="00F77ED3" w:rsidRPr="00A06E4A">
              <w:rPr>
                <w:rFonts w:ascii="Arial" w:hAnsi="Arial" w:cs="Arial"/>
                <w:sz w:val="22"/>
                <w:szCs w:val="22"/>
                <w:lang w:val="fr-FR"/>
              </w:rPr>
              <w:t xml:space="preserve"> ou moins </w:t>
            </w:r>
            <w:r w:rsidR="00844910" w:rsidRPr="00A06E4A">
              <w:rPr>
                <w:rFonts w:ascii="Arial" w:hAnsi="Arial" w:cs="Arial"/>
                <w:sz w:val="22"/>
                <w:szCs w:val="22"/>
                <w:lang w:val="fr-FR"/>
              </w:rPr>
              <w:t>élevée que</w:t>
            </w:r>
            <w:r w:rsidRPr="00A06E4A">
              <w:rPr>
                <w:rFonts w:ascii="Arial" w:hAnsi="Arial" w:cs="Arial"/>
                <w:sz w:val="22"/>
                <w:szCs w:val="22"/>
                <w:lang w:val="fr-FR"/>
              </w:rPr>
              <w:t xml:space="preserve"> la période </w:t>
            </w:r>
            <w:r w:rsidR="00844910" w:rsidRPr="00A06E4A">
              <w:rPr>
                <w:rFonts w:ascii="Arial" w:hAnsi="Arial" w:cs="Arial"/>
                <w:sz w:val="22"/>
                <w:szCs w:val="22"/>
                <w:lang w:val="fr-FR"/>
              </w:rPr>
              <w:t>considérée</w:t>
            </w:r>
            <w:r w:rsidRPr="00A06E4A">
              <w:rPr>
                <w:rFonts w:ascii="Arial" w:hAnsi="Arial" w:cs="Arial"/>
                <w:sz w:val="22"/>
                <w:szCs w:val="22"/>
                <w:lang w:val="fr-FR"/>
              </w:rPr>
              <w:t xml:space="preserve"> précédente, veuillez décrire brièvement les principaux facteurs ayant contribué à </w:t>
            </w:r>
            <w:r w:rsidR="00844910" w:rsidRPr="00A06E4A">
              <w:rPr>
                <w:rFonts w:ascii="Arial" w:hAnsi="Arial" w:cs="Arial"/>
                <w:sz w:val="22"/>
                <w:szCs w:val="22"/>
                <w:lang w:val="fr-FR"/>
              </w:rPr>
              <w:t>la différenc</w:t>
            </w:r>
            <w:r w:rsidR="00506AE3">
              <w:rPr>
                <w:rFonts w:ascii="Arial" w:hAnsi="Arial" w:cs="Arial"/>
                <w:sz w:val="22"/>
                <w:szCs w:val="22"/>
                <w:lang w:val="fr-FR"/>
              </w:rPr>
              <w:t>e</w:t>
            </w:r>
            <w:r w:rsidRPr="00A06E4A">
              <w:rPr>
                <w:rFonts w:ascii="Arial" w:hAnsi="Arial" w:cs="Arial"/>
                <w:sz w:val="22"/>
                <w:szCs w:val="22"/>
                <w:lang w:val="fr-FR"/>
              </w:rPr>
              <w:t>.</w:t>
            </w:r>
            <w:r w:rsidR="00193E98">
              <w:rPr>
                <w:rFonts w:ascii="Arial" w:hAnsi="Arial" w:cs="Arial"/>
                <w:sz w:val="22"/>
                <w:szCs w:val="22"/>
                <w:lang w:val="fr-FR"/>
              </w:rPr>
              <w:t xml:space="preserve"> Si le programme est nouveau et que la note pour la période considérée en cours est MS, MI, I, ou TI, veuillez décrire les principaux facteurs ayant contribué à ces notes. </w:t>
            </w:r>
          </w:p>
          <w:p w14:paraId="0E05531B" w14:textId="092498A2" w:rsidR="007D0E59" w:rsidRPr="00A06E4A" w:rsidRDefault="007D0E59" w:rsidP="00E6611B">
            <w:pPr>
              <w:spacing w:before="120" w:after="120" w:line="264" w:lineRule="auto"/>
              <w:jc w:val="both"/>
              <w:rPr>
                <w:rFonts w:ascii="Arial" w:hAnsi="Arial" w:cs="Arial"/>
                <w:sz w:val="22"/>
                <w:szCs w:val="22"/>
                <w:lang w:val="fr-FR"/>
              </w:rPr>
            </w:pPr>
            <w:r w:rsidRPr="00A06E4A">
              <w:rPr>
                <w:rFonts w:ascii="Arial" w:hAnsi="Arial" w:cs="Arial"/>
                <w:sz w:val="22"/>
                <w:szCs w:val="22"/>
                <w:lang w:val="fr-FR"/>
              </w:rPr>
              <w:t xml:space="preserve">Les facteurs contribuant </w:t>
            </w:r>
            <w:r w:rsidR="00844910" w:rsidRPr="00A06E4A">
              <w:rPr>
                <w:rFonts w:ascii="Arial" w:hAnsi="Arial" w:cs="Arial"/>
                <w:sz w:val="22"/>
                <w:szCs w:val="22"/>
                <w:lang w:val="fr-FR"/>
              </w:rPr>
              <w:t>à une meilleure ou moins bonne note</w:t>
            </w:r>
            <w:r w:rsidRPr="00A06E4A">
              <w:rPr>
                <w:rFonts w:ascii="Arial" w:hAnsi="Arial" w:cs="Arial"/>
                <w:sz w:val="22"/>
                <w:szCs w:val="22"/>
                <w:lang w:val="fr-FR"/>
              </w:rPr>
              <w:t xml:space="preserve"> (amélioration ou retard dans la mise en œuvre)</w:t>
            </w:r>
            <w:r w:rsidR="00193E98">
              <w:rPr>
                <w:rFonts w:ascii="Arial" w:hAnsi="Arial" w:cs="Arial"/>
                <w:sz w:val="22"/>
                <w:szCs w:val="22"/>
                <w:lang w:val="fr-FR"/>
              </w:rPr>
              <w:t xml:space="preserve">, les facteurs contribuant à MS, MI, I, et TI (pour un nouveau programme), </w:t>
            </w:r>
            <w:r w:rsidRPr="00A06E4A">
              <w:rPr>
                <w:rFonts w:ascii="Arial" w:hAnsi="Arial" w:cs="Arial"/>
                <w:sz w:val="22"/>
                <w:szCs w:val="22"/>
                <w:lang w:val="fr-FR"/>
              </w:rPr>
              <w:t>peuvent être liés mais non limités aux suivants</w:t>
            </w:r>
            <w:r w:rsidR="00844910" w:rsidRPr="00A06E4A">
              <w:rPr>
                <w:rFonts w:ascii="Arial" w:hAnsi="Arial" w:cs="Arial"/>
                <w:sz w:val="22"/>
                <w:szCs w:val="22"/>
                <w:lang w:val="fr-FR"/>
              </w:rPr>
              <w:t> :</w:t>
            </w:r>
          </w:p>
          <w:p w14:paraId="23D92C3C" w14:textId="55F25F64" w:rsidR="00844910" w:rsidRPr="00A06E4A" w:rsidRDefault="00844910" w:rsidP="00E6611B">
            <w:pPr>
              <w:pStyle w:val="ListParagraph"/>
              <w:numPr>
                <w:ilvl w:val="0"/>
                <w:numId w:val="17"/>
              </w:numPr>
              <w:spacing w:after="160" w:line="259" w:lineRule="auto"/>
              <w:jc w:val="both"/>
              <w:rPr>
                <w:rFonts w:ascii="Arial" w:hAnsi="Arial" w:cs="Arial"/>
                <w:sz w:val="22"/>
                <w:szCs w:val="22"/>
                <w:lang w:val="fr-FR"/>
              </w:rPr>
            </w:pPr>
            <w:r w:rsidRPr="00A06E4A">
              <w:rPr>
                <w:rFonts w:ascii="Arial" w:hAnsi="Arial" w:cs="Arial"/>
                <w:b/>
                <w:sz w:val="22"/>
                <w:szCs w:val="22"/>
                <w:lang w:val="fr-FR"/>
              </w:rPr>
              <w:t>Gestion du programme</w:t>
            </w:r>
            <w:r w:rsidRPr="00A06E4A">
              <w:rPr>
                <w:rFonts w:ascii="Arial" w:hAnsi="Arial" w:cs="Arial"/>
                <w:sz w:val="22"/>
                <w:szCs w:val="22"/>
                <w:lang w:val="fr-FR"/>
              </w:rPr>
              <w:t xml:space="preserve"> (modalités de gestion, rôles et responsabilités)</w:t>
            </w:r>
          </w:p>
          <w:p w14:paraId="703111A2" w14:textId="0ED66CC1" w:rsidR="00844910" w:rsidRPr="00A06E4A" w:rsidRDefault="00844910" w:rsidP="00E6611B">
            <w:pPr>
              <w:pStyle w:val="ListParagraph"/>
              <w:numPr>
                <w:ilvl w:val="0"/>
                <w:numId w:val="17"/>
              </w:numPr>
              <w:spacing w:after="160" w:line="259" w:lineRule="auto"/>
              <w:jc w:val="both"/>
              <w:rPr>
                <w:rFonts w:ascii="Arial" w:hAnsi="Arial" w:cs="Arial"/>
                <w:sz w:val="22"/>
                <w:szCs w:val="22"/>
                <w:lang w:val="fr-FR"/>
              </w:rPr>
            </w:pPr>
            <w:r w:rsidRPr="00A06E4A">
              <w:rPr>
                <w:rFonts w:ascii="Arial" w:hAnsi="Arial" w:cs="Arial"/>
                <w:b/>
                <w:sz w:val="22"/>
                <w:szCs w:val="22"/>
                <w:lang w:val="fr-FR"/>
              </w:rPr>
              <w:t>Supervision du programme</w:t>
            </w:r>
            <w:r w:rsidRPr="00A06E4A">
              <w:rPr>
                <w:rFonts w:ascii="Arial" w:hAnsi="Arial" w:cs="Arial"/>
                <w:sz w:val="22"/>
                <w:szCs w:val="22"/>
                <w:lang w:val="fr-FR"/>
              </w:rPr>
              <w:t xml:space="preserve"> (supervision </w:t>
            </w:r>
            <w:r w:rsidR="0070379E" w:rsidRPr="00A06E4A">
              <w:rPr>
                <w:rFonts w:ascii="Arial" w:hAnsi="Arial" w:cs="Arial"/>
                <w:sz w:val="22"/>
                <w:szCs w:val="22"/>
                <w:lang w:val="fr-FR"/>
              </w:rPr>
              <w:t>au cours de</w:t>
            </w:r>
            <w:r w:rsidRPr="00A06E4A">
              <w:rPr>
                <w:rFonts w:ascii="Arial" w:hAnsi="Arial" w:cs="Arial"/>
                <w:sz w:val="22"/>
                <w:szCs w:val="22"/>
                <w:lang w:val="fr-FR"/>
              </w:rPr>
              <w:t xml:space="preserve"> la mise en œuvre, </w:t>
            </w:r>
            <w:r w:rsidR="0070379E" w:rsidRPr="00A06E4A">
              <w:rPr>
                <w:rFonts w:ascii="Arial" w:hAnsi="Arial" w:cs="Arial"/>
                <w:sz w:val="22"/>
                <w:szCs w:val="22"/>
                <w:lang w:val="fr-FR"/>
              </w:rPr>
              <w:t>dont</w:t>
            </w:r>
            <w:r w:rsidRPr="00A06E4A">
              <w:rPr>
                <w:rFonts w:ascii="Arial" w:hAnsi="Arial" w:cs="Arial"/>
                <w:sz w:val="22"/>
                <w:szCs w:val="22"/>
                <w:lang w:val="fr-FR"/>
              </w:rPr>
              <w:t xml:space="preserve"> l'identification rapide et proactive des problèmes et des mesures prises pour y remédier)</w:t>
            </w:r>
          </w:p>
          <w:p w14:paraId="15096756" w14:textId="60A82F47" w:rsidR="0070379E" w:rsidRPr="00A06E4A" w:rsidRDefault="0070379E" w:rsidP="00E6611B">
            <w:pPr>
              <w:pStyle w:val="ListParagraph"/>
              <w:numPr>
                <w:ilvl w:val="0"/>
                <w:numId w:val="17"/>
              </w:numPr>
              <w:spacing w:after="160" w:line="259" w:lineRule="auto"/>
              <w:jc w:val="both"/>
              <w:rPr>
                <w:rFonts w:ascii="Arial" w:hAnsi="Arial" w:cs="Arial"/>
                <w:sz w:val="22"/>
                <w:szCs w:val="22"/>
                <w:lang w:val="fr-FR"/>
              </w:rPr>
            </w:pPr>
            <w:r w:rsidRPr="00A06E4A">
              <w:rPr>
                <w:rFonts w:ascii="Arial" w:hAnsi="Arial" w:cs="Arial"/>
                <w:b/>
                <w:sz w:val="22"/>
                <w:szCs w:val="22"/>
                <w:lang w:val="fr-FR"/>
              </w:rPr>
              <w:t>Facteurs liés aux capacités</w:t>
            </w:r>
            <w:r w:rsidRPr="00A06E4A">
              <w:rPr>
                <w:rFonts w:ascii="Arial" w:hAnsi="Arial" w:cs="Arial"/>
                <w:sz w:val="22"/>
                <w:szCs w:val="22"/>
                <w:lang w:val="fr-FR"/>
              </w:rPr>
              <w:t xml:space="preserve"> (dont les capacités institutionnelles et organisationnelles, les capacités liées aux ressources humaines et autres questions ayant un impact sur la capacité)</w:t>
            </w:r>
          </w:p>
          <w:p w14:paraId="62D241C8" w14:textId="2F2A94FB" w:rsidR="0070379E" w:rsidRPr="00A06E4A" w:rsidRDefault="0070379E" w:rsidP="00E6611B">
            <w:pPr>
              <w:pStyle w:val="ListParagraph"/>
              <w:numPr>
                <w:ilvl w:val="0"/>
                <w:numId w:val="17"/>
              </w:numPr>
              <w:spacing w:after="160" w:line="259" w:lineRule="auto"/>
              <w:jc w:val="both"/>
              <w:rPr>
                <w:rFonts w:ascii="Arial" w:hAnsi="Arial" w:cs="Arial"/>
                <w:sz w:val="22"/>
                <w:szCs w:val="22"/>
                <w:lang w:val="fr-FR"/>
              </w:rPr>
            </w:pPr>
            <w:r w:rsidRPr="00A06E4A">
              <w:rPr>
                <w:rFonts w:ascii="Arial" w:hAnsi="Arial" w:cs="Arial"/>
                <w:b/>
                <w:sz w:val="22"/>
                <w:szCs w:val="22"/>
                <w:lang w:val="fr-FR"/>
              </w:rPr>
              <w:t>Questions de gestion financière/fiduciaire</w:t>
            </w:r>
            <w:r w:rsidRPr="00A06E4A">
              <w:rPr>
                <w:rFonts w:ascii="Arial" w:hAnsi="Arial" w:cs="Arial"/>
                <w:sz w:val="22"/>
                <w:szCs w:val="22"/>
                <w:lang w:val="fr-FR"/>
              </w:rPr>
              <w:t xml:space="preserve"> (dont des mécanismes adéquats </w:t>
            </w:r>
            <w:r w:rsidR="00707334" w:rsidRPr="00A06E4A">
              <w:rPr>
                <w:rFonts w:ascii="Arial" w:hAnsi="Arial" w:cs="Arial"/>
                <w:sz w:val="22"/>
                <w:szCs w:val="22"/>
                <w:lang w:val="fr-FR"/>
              </w:rPr>
              <w:t xml:space="preserve">de gestions des </w:t>
            </w:r>
            <w:r w:rsidRPr="00A06E4A">
              <w:rPr>
                <w:rFonts w:ascii="Arial" w:hAnsi="Arial" w:cs="Arial"/>
                <w:sz w:val="22"/>
                <w:szCs w:val="22"/>
                <w:lang w:val="fr-FR"/>
              </w:rPr>
              <w:t>achat</w:t>
            </w:r>
            <w:r w:rsidR="00707334" w:rsidRPr="00A06E4A">
              <w:rPr>
                <w:rFonts w:ascii="Arial" w:hAnsi="Arial" w:cs="Arial"/>
                <w:sz w:val="22"/>
                <w:szCs w:val="22"/>
                <w:lang w:val="fr-FR"/>
              </w:rPr>
              <w:t>s</w:t>
            </w:r>
            <w:r w:rsidRPr="00A06E4A">
              <w:rPr>
                <w:rFonts w:ascii="Arial" w:hAnsi="Arial" w:cs="Arial"/>
                <w:sz w:val="22"/>
                <w:szCs w:val="22"/>
                <w:lang w:val="fr-FR"/>
              </w:rPr>
              <w:t xml:space="preserve">, de financement, de budgétisation et de gestion financière </w:t>
            </w:r>
            <w:r w:rsidR="00707334" w:rsidRPr="00A06E4A">
              <w:rPr>
                <w:rFonts w:ascii="Arial" w:hAnsi="Arial" w:cs="Arial"/>
                <w:sz w:val="22"/>
                <w:szCs w:val="22"/>
                <w:lang w:val="fr-FR"/>
              </w:rPr>
              <w:t>suivant</w:t>
            </w:r>
            <w:r w:rsidRPr="00A06E4A">
              <w:rPr>
                <w:rFonts w:ascii="Arial" w:hAnsi="Arial" w:cs="Arial"/>
                <w:sz w:val="22"/>
                <w:szCs w:val="22"/>
                <w:lang w:val="fr-FR"/>
              </w:rPr>
              <w:t xml:space="preserve"> les politiques et procédures des agents </w:t>
            </w:r>
            <w:r w:rsidR="00707334" w:rsidRPr="00A06E4A">
              <w:rPr>
                <w:rFonts w:ascii="Arial" w:hAnsi="Arial" w:cs="Arial"/>
                <w:sz w:val="22"/>
                <w:szCs w:val="22"/>
                <w:lang w:val="fr-FR"/>
              </w:rPr>
              <w:t>partenaires</w:t>
            </w:r>
            <w:r w:rsidRPr="00A06E4A">
              <w:rPr>
                <w:rFonts w:ascii="Arial" w:hAnsi="Arial" w:cs="Arial"/>
                <w:sz w:val="22"/>
                <w:szCs w:val="22"/>
                <w:lang w:val="fr-FR"/>
              </w:rPr>
              <w:t>)</w:t>
            </w:r>
          </w:p>
          <w:p w14:paraId="4C8AF574" w14:textId="470D3730" w:rsidR="00707334" w:rsidRPr="00A06E4A" w:rsidRDefault="00707334" w:rsidP="00E6611B">
            <w:pPr>
              <w:pStyle w:val="ListParagraph"/>
              <w:numPr>
                <w:ilvl w:val="0"/>
                <w:numId w:val="17"/>
              </w:numPr>
              <w:spacing w:after="160" w:line="259" w:lineRule="auto"/>
              <w:jc w:val="both"/>
              <w:rPr>
                <w:rFonts w:ascii="Arial" w:hAnsi="Arial" w:cs="Arial"/>
                <w:sz w:val="22"/>
                <w:szCs w:val="22"/>
                <w:lang w:val="fr-FR"/>
              </w:rPr>
            </w:pPr>
            <w:r w:rsidRPr="00A06E4A">
              <w:rPr>
                <w:rFonts w:ascii="Arial" w:hAnsi="Arial" w:cs="Arial"/>
                <w:b/>
                <w:sz w:val="22"/>
                <w:szCs w:val="22"/>
                <w:lang w:val="fr-FR"/>
              </w:rPr>
              <w:t>S</w:t>
            </w:r>
            <w:r w:rsidR="00071143" w:rsidRPr="00A06E4A">
              <w:rPr>
                <w:rFonts w:ascii="Arial" w:hAnsi="Arial" w:cs="Arial"/>
                <w:b/>
                <w:sz w:val="22"/>
                <w:szCs w:val="22"/>
                <w:lang w:val="fr-FR"/>
              </w:rPr>
              <w:t xml:space="preserve">uivi et évaluation </w:t>
            </w:r>
            <w:r w:rsidRPr="00A06E4A">
              <w:rPr>
                <w:rFonts w:ascii="Arial" w:hAnsi="Arial" w:cs="Arial"/>
                <w:sz w:val="22"/>
                <w:szCs w:val="22"/>
                <w:lang w:val="fr-FR"/>
              </w:rPr>
              <w:t xml:space="preserve">(qualité des dispositifs de S&amp;E, dont la conception, la mise en œuvre et l'utilisation du S&amp;E </w:t>
            </w:r>
            <w:r w:rsidR="00071143" w:rsidRPr="00A06E4A">
              <w:rPr>
                <w:rFonts w:ascii="Arial" w:hAnsi="Arial" w:cs="Arial"/>
                <w:sz w:val="22"/>
                <w:szCs w:val="22"/>
                <w:lang w:val="fr-FR"/>
              </w:rPr>
              <w:t>afin d’</w:t>
            </w:r>
            <w:r w:rsidRPr="00A06E4A">
              <w:rPr>
                <w:rFonts w:ascii="Arial" w:hAnsi="Arial" w:cs="Arial"/>
                <w:sz w:val="22"/>
                <w:szCs w:val="22"/>
                <w:lang w:val="fr-FR"/>
              </w:rPr>
              <w:t>éclairer la gestion du programme et la prise de décision ; questions liées à la disponibilité des données, etc.)</w:t>
            </w:r>
          </w:p>
          <w:p w14:paraId="00F785AD" w14:textId="0FA22107" w:rsidR="00707334" w:rsidRPr="00A06E4A" w:rsidRDefault="00707334" w:rsidP="00E6611B">
            <w:pPr>
              <w:pStyle w:val="ListParagraph"/>
              <w:numPr>
                <w:ilvl w:val="0"/>
                <w:numId w:val="17"/>
              </w:numPr>
              <w:spacing w:after="160" w:line="259" w:lineRule="auto"/>
              <w:jc w:val="both"/>
              <w:rPr>
                <w:rFonts w:ascii="Arial" w:hAnsi="Arial" w:cs="Arial"/>
                <w:sz w:val="22"/>
                <w:szCs w:val="22"/>
                <w:lang w:val="fr-FR"/>
              </w:rPr>
            </w:pPr>
            <w:r w:rsidRPr="00A06E4A">
              <w:rPr>
                <w:rFonts w:ascii="Arial" w:hAnsi="Arial" w:cs="Arial"/>
                <w:b/>
                <w:sz w:val="22"/>
                <w:szCs w:val="22"/>
                <w:lang w:val="fr-FR"/>
              </w:rPr>
              <w:lastRenderedPageBreak/>
              <w:t>Processus de coordination, de partenariat et de participation</w:t>
            </w:r>
            <w:r w:rsidRPr="00A06E4A">
              <w:rPr>
                <w:rFonts w:ascii="Arial" w:hAnsi="Arial" w:cs="Arial"/>
                <w:sz w:val="22"/>
                <w:szCs w:val="22"/>
                <w:lang w:val="fr-FR"/>
              </w:rPr>
              <w:t xml:space="preserve"> (principaux partenaires du projet, leurs rôles et </w:t>
            </w:r>
            <w:r w:rsidR="003D2275" w:rsidRPr="00A06E4A">
              <w:rPr>
                <w:rFonts w:ascii="Arial" w:hAnsi="Arial" w:cs="Arial"/>
                <w:sz w:val="22"/>
                <w:szCs w:val="22"/>
                <w:lang w:val="fr-FR"/>
              </w:rPr>
              <w:t>engagement ;</w:t>
            </w:r>
            <w:r w:rsidRPr="00A06E4A">
              <w:rPr>
                <w:rFonts w:ascii="Arial" w:hAnsi="Arial" w:cs="Arial"/>
                <w:sz w:val="22"/>
                <w:szCs w:val="22"/>
                <w:lang w:val="fr-FR"/>
              </w:rPr>
              <w:t xml:space="preserve"> informations sur la fréquence et les raisons des consultations avec </w:t>
            </w:r>
            <w:r w:rsidR="003D2275" w:rsidRPr="00A06E4A">
              <w:rPr>
                <w:rFonts w:ascii="Arial" w:hAnsi="Arial" w:cs="Arial"/>
                <w:sz w:val="22"/>
                <w:szCs w:val="22"/>
                <w:lang w:val="fr-FR"/>
              </w:rPr>
              <w:t>le GLPE au cours de</w:t>
            </w:r>
            <w:r w:rsidRPr="00A06E4A">
              <w:rPr>
                <w:rFonts w:ascii="Arial" w:hAnsi="Arial" w:cs="Arial"/>
                <w:sz w:val="22"/>
                <w:szCs w:val="22"/>
                <w:lang w:val="fr-FR"/>
              </w:rPr>
              <w:t xml:space="preserve"> la mise en œuvre du programme)</w:t>
            </w:r>
          </w:p>
          <w:p w14:paraId="287079EB" w14:textId="1B8E6904" w:rsidR="00815027" w:rsidRPr="00A06E4A" w:rsidRDefault="00815027" w:rsidP="00E6611B">
            <w:pPr>
              <w:pStyle w:val="ListParagraph"/>
              <w:numPr>
                <w:ilvl w:val="0"/>
                <w:numId w:val="17"/>
              </w:numPr>
              <w:spacing w:after="160" w:line="259" w:lineRule="auto"/>
              <w:jc w:val="both"/>
              <w:rPr>
                <w:rFonts w:ascii="Arial" w:hAnsi="Arial" w:cs="Arial"/>
                <w:sz w:val="22"/>
                <w:szCs w:val="22"/>
                <w:lang w:val="fr-FR"/>
              </w:rPr>
            </w:pPr>
            <w:r w:rsidRPr="00A06E4A">
              <w:rPr>
                <w:rFonts w:ascii="Arial" w:hAnsi="Arial" w:cs="Arial"/>
                <w:b/>
                <w:sz w:val="22"/>
                <w:szCs w:val="22"/>
                <w:lang w:val="fr-FR"/>
              </w:rPr>
              <w:t>Facteurs externes, facteurs indépendants de la volonté de l’agent partenaire et circonstances imprévues</w:t>
            </w:r>
            <w:r w:rsidRPr="00A06E4A">
              <w:rPr>
                <w:rFonts w:ascii="Arial" w:hAnsi="Arial" w:cs="Arial"/>
                <w:sz w:val="22"/>
                <w:szCs w:val="22"/>
                <w:lang w:val="fr-FR"/>
              </w:rPr>
              <w:t xml:space="preserve"> (changements macroéconomiques, conflits et instabilité, catastrophes naturelles, changements dans l'engagement et le leadership du gouvernement, problèmes liés à la gouvernance et à la politique, difficultés techniques et logistiques imprévues, modifications de la portée des projets/programmes, etc.)</w:t>
            </w:r>
          </w:p>
          <w:p w14:paraId="3FF72FE9" w14:textId="161AAC81" w:rsidR="00526D39" w:rsidRPr="00A06E4A" w:rsidRDefault="00815027" w:rsidP="00E6611B">
            <w:pPr>
              <w:pStyle w:val="ListParagraph"/>
              <w:numPr>
                <w:ilvl w:val="0"/>
                <w:numId w:val="17"/>
              </w:numPr>
              <w:spacing w:after="160" w:line="259" w:lineRule="auto"/>
              <w:jc w:val="both"/>
              <w:rPr>
                <w:rFonts w:ascii="Arial" w:hAnsi="Arial" w:cs="Arial"/>
                <w:sz w:val="22"/>
                <w:szCs w:val="22"/>
                <w:lang w:val="fr-FR"/>
              </w:rPr>
            </w:pPr>
            <w:r w:rsidRPr="00A06E4A">
              <w:rPr>
                <w:rFonts w:ascii="Arial" w:hAnsi="Arial" w:cs="Arial"/>
                <w:b/>
                <w:sz w:val="22"/>
                <w:szCs w:val="22"/>
                <w:lang w:val="fr-FR"/>
              </w:rPr>
              <w:t>Autres défis, contraintes, et facteurs</w:t>
            </w:r>
            <w:r w:rsidRPr="00A06E4A">
              <w:rPr>
                <w:rFonts w:ascii="Arial" w:hAnsi="Arial" w:cs="Arial"/>
                <w:sz w:val="22"/>
                <w:szCs w:val="22"/>
                <w:lang w:val="fr-FR"/>
              </w:rPr>
              <w:t xml:space="preserve"> contribuant </w:t>
            </w:r>
            <w:r w:rsidR="00506AE3">
              <w:rPr>
                <w:rFonts w:ascii="Arial" w:hAnsi="Arial" w:cs="Arial"/>
                <w:sz w:val="22"/>
                <w:szCs w:val="22"/>
                <w:lang w:val="fr-FR"/>
              </w:rPr>
              <w:t>à l’échec</w:t>
            </w:r>
            <w:r w:rsidRPr="00A06E4A">
              <w:rPr>
                <w:rFonts w:ascii="Arial" w:hAnsi="Arial" w:cs="Arial"/>
                <w:sz w:val="22"/>
                <w:szCs w:val="22"/>
                <w:lang w:val="fr-FR"/>
              </w:rPr>
              <w:t xml:space="preserve"> ou à la réussite de la mise en œuvre du programme</w:t>
            </w:r>
          </w:p>
          <w:p w14:paraId="5445BE31" w14:textId="3D634AFC" w:rsidR="00815027" w:rsidRPr="00A06E4A" w:rsidRDefault="00815027" w:rsidP="00E6611B">
            <w:pPr>
              <w:spacing w:before="120" w:after="120" w:line="264" w:lineRule="auto"/>
              <w:jc w:val="both"/>
              <w:rPr>
                <w:rFonts w:ascii="Arial" w:hAnsi="Arial" w:cs="Arial"/>
                <w:color w:val="000000"/>
                <w:sz w:val="22"/>
                <w:szCs w:val="22"/>
                <w:lang w:val="fr-FR"/>
              </w:rPr>
            </w:pPr>
            <w:r w:rsidRPr="00A06E4A">
              <w:rPr>
                <w:rFonts w:ascii="Arial" w:hAnsi="Arial" w:cs="Arial"/>
                <w:sz w:val="22"/>
                <w:szCs w:val="22"/>
                <w:lang w:val="fr-FR"/>
              </w:rPr>
              <w:t>En cas de mauvais</w:t>
            </w:r>
            <w:r w:rsidR="002D5C10" w:rsidRPr="00A06E4A">
              <w:rPr>
                <w:rFonts w:ascii="Arial" w:hAnsi="Arial" w:cs="Arial"/>
                <w:sz w:val="22"/>
                <w:szCs w:val="22"/>
                <w:lang w:val="fr-FR"/>
              </w:rPr>
              <w:t xml:space="preserve">e </w:t>
            </w:r>
            <w:r w:rsidRPr="00A06E4A">
              <w:rPr>
                <w:rFonts w:ascii="Arial" w:hAnsi="Arial" w:cs="Arial"/>
                <w:sz w:val="22"/>
                <w:szCs w:val="22"/>
                <w:lang w:val="fr-FR"/>
              </w:rPr>
              <w:t>note, veuillez décrire les mesures d'atténuation qui ont été prises.</w:t>
            </w:r>
          </w:p>
        </w:tc>
      </w:tr>
      <w:tr w:rsidR="002B32EF" w:rsidRPr="00A06E4A" w14:paraId="479BCB99" w14:textId="77777777" w:rsidTr="002B3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7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31B93B" w14:textId="4F962D10" w:rsidR="002B32EF" w:rsidRPr="00A06E4A" w:rsidRDefault="00815027" w:rsidP="002F38E9">
            <w:pPr>
              <w:spacing w:before="120" w:after="120" w:line="264" w:lineRule="auto"/>
              <w:rPr>
                <w:rFonts w:ascii="Arial" w:hAnsi="Arial" w:cs="Arial"/>
                <w:sz w:val="22"/>
                <w:szCs w:val="22"/>
                <w:lang w:val="fr-FR"/>
              </w:rPr>
            </w:pPr>
            <w:r w:rsidRPr="00A06E4A">
              <w:rPr>
                <w:rFonts w:ascii="Arial" w:hAnsi="Arial" w:cs="Arial"/>
                <w:color w:val="803F91"/>
                <w:sz w:val="22"/>
                <w:szCs w:val="22"/>
                <w:lang w:val="fr-FR"/>
              </w:rPr>
              <w:lastRenderedPageBreak/>
              <w:t>Saisir le texte ici</w:t>
            </w:r>
            <w:r w:rsidR="002B32EF" w:rsidRPr="00A06E4A">
              <w:rPr>
                <w:rFonts w:ascii="Arial" w:hAnsi="Arial" w:cs="Arial"/>
                <w:color w:val="803F91"/>
                <w:sz w:val="22"/>
                <w:szCs w:val="22"/>
                <w:lang w:val="fr-FR"/>
              </w:rPr>
              <w:t>.</w:t>
            </w:r>
          </w:p>
        </w:tc>
      </w:tr>
      <w:tr w:rsidR="00B25E15" w:rsidRPr="005B37F6" w14:paraId="15ACB39B" w14:textId="77777777" w:rsidTr="00352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43E8F"/>
            <w:vAlign w:val="center"/>
          </w:tcPr>
          <w:p w14:paraId="17438E09" w14:textId="6F94CDD6" w:rsidR="00B25E15" w:rsidRPr="00A06E4A" w:rsidRDefault="00B25E15" w:rsidP="00B25E15">
            <w:pPr>
              <w:spacing w:before="120" w:after="120"/>
              <w:rPr>
                <w:rFonts w:ascii="Arial" w:hAnsi="Arial" w:cs="Arial"/>
                <w:b/>
                <w:color w:val="FFFFFF"/>
                <w:lang w:val="fr-FR"/>
              </w:rPr>
            </w:pPr>
            <w:r w:rsidRPr="00A06E4A">
              <w:rPr>
                <w:rFonts w:ascii="Arial" w:hAnsi="Arial" w:cs="Arial"/>
                <w:b/>
                <w:color w:val="FFFFFF" w:themeColor="background1"/>
                <w:lang w:val="fr-FR"/>
              </w:rPr>
              <w:t xml:space="preserve">1-4. </w:t>
            </w:r>
            <w:r w:rsidR="00E6611B" w:rsidRPr="00A06E4A">
              <w:rPr>
                <w:rFonts w:ascii="Arial" w:hAnsi="Arial" w:cs="Arial"/>
                <w:b/>
                <w:color w:val="FFFFFF" w:themeColor="background1"/>
                <w:lang w:val="fr-FR"/>
              </w:rPr>
              <w:t>É</w:t>
            </w:r>
            <w:r w:rsidR="002D5C10" w:rsidRPr="00A06E4A">
              <w:rPr>
                <w:rFonts w:ascii="Arial" w:hAnsi="Arial" w:cs="Arial"/>
                <w:b/>
                <w:color w:val="FFFFFF" w:themeColor="background1"/>
                <w:lang w:val="fr-FR"/>
              </w:rPr>
              <w:t>tat d’avancement</w:t>
            </w:r>
            <w:r w:rsidR="00025061" w:rsidRPr="00A06E4A">
              <w:rPr>
                <w:rFonts w:ascii="Arial" w:hAnsi="Arial" w:cs="Arial"/>
                <w:b/>
                <w:color w:val="FFFFFF" w:themeColor="background1"/>
                <w:lang w:val="fr-FR"/>
              </w:rPr>
              <w:t xml:space="preserve"> par composante/sous-composante</w:t>
            </w:r>
          </w:p>
        </w:tc>
      </w:tr>
      <w:tr w:rsidR="00B25E15" w:rsidRPr="00A06E4A" w14:paraId="3A158B46" w14:textId="77777777" w:rsidTr="0066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7B02EB9B" w14:textId="5D52E102" w:rsidR="00025061" w:rsidRPr="00A06E4A" w:rsidRDefault="00025061" w:rsidP="00E6611B">
            <w:pPr>
              <w:spacing w:before="120" w:after="120"/>
              <w:jc w:val="both"/>
              <w:rPr>
                <w:rFonts w:ascii="Arial" w:hAnsi="Arial" w:cs="Arial"/>
                <w:color w:val="000000"/>
                <w:sz w:val="22"/>
                <w:szCs w:val="22"/>
                <w:lang w:val="fr-FR"/>
              </w:rPr>
            </w:pPr>
            <w:r w:rsidRPr="00A06E4A">
              <w:rPr>
                <w:rFonts w:ascii="Arial" w:hAnsi="Arial" w:cs="Arial"/>
                <w:sz w:val="22"/>
                <w:szCs w:val="22"/>
                <w:lang w:val="fr-FR"/>
              </w:rPr>
              <w:t>Veuillez décrire les principaux progrès réalisés au cours de la période considérée par rapport aux résultats et aux réalisations prévus pour la période considérée par composante/sous-composante. Décrivez les principales activités entreprises et leurs réalisations.</w:t>
            </w:r>
          </w:p>
        </w:tc>
      </w:tr>
      <w:tr w:rsidR="00B25E15" w:rsidRPr="00A06E4A" w14:paraId="00993B47" w14:textId="77777777" w:rsidTr="0066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6"/>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5A977CBD" w14:textId="5A36B3ED" w:rsidR="00B25E15" w:rsidRPr="00A06E4A" w:rsidRDefault="00025061" w:rsidP="00B25E15">
            <w:pPr>
              <w:spacing w:before="120" w:after="120"/>
              <w:rPr>
                <w:rFonts w:ascii="Arial" w:hAnsi="Arial" w:cs="Arial"/>
                <w:b/>
                <w:color w:val="FFFFFF"/>
                <w:lang w:val="fr-FR"/>
              </w:rPr>
            </w:pPr>
            <w:r w:rsidRPr="00A06E4A">
              <w:rPr>
                <w:rFonts w:ascii="Arial" w:hAnsi="Arial" w:cs="Arial"/>
                <w:color w:val="803F91"/>
                <w:sz w:val="22"/>
                <w:szCs w:val="22"/>
                <w:lang w:val="fr-FR"/>
              </w:rPr>
              <w:t>Saisir le texte ici.</w:t>
            </w:r>
          </w:p>
        </w:tc>
      </w:tr>
      <w:tr w:rsidR="00D22C7C" w:rsidRPr="005B37F6" w14:paraId="06F69345" w14:textId="77777777" w:rsidTr="0066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43E8F"/>
            <w:vAlign w:val="center"/>
          </w:tcPr>
          <w:p w14:paraId="2A61DA0B" w14:textId="5E0F3717" w:rsidR="00D22C7C" w:rsidRPr="00A06E4A" w:rsidRDefault="00D22C7C" w:rsidP="00D22C7C">
            <w:pPr>
              <w:spacing w:before="120" w:after="120"/>
              <w:rPr>
                <w:rFonts w:ascii="Arial" w:hAnsi="Arial" w:cs="Arial"/>
                <w:b/>
                <w:color w:val="FFFFFF"/>
                <w:lang w:val="fr-FR"/>
              </w:rPr>
            </w:pPr>
            <w:r w:rsidRPr="00A06E4A">
              <w:rPr>
                <w:rFonts w:ascii="Arial" w:hAnsi="Arial" w:cs="Arial"/>
                <w:b/>
                <w:color w:val="FFFFFF"/>
                <w:lang w:val="fr-FR"/>
              </w:rPr>
              <w:t>1-</w:t>
            </w:r>
            <w:r w:rsidR="00F1042E" w:rsidRPr="00A06E4A">
              <w:rPr>
                <w:rFonts w:ascii="Arial" w:hAnsi="Arial" w:cs="Arial"/>
                <w:b/>
                <w:color w:val="FFFFFF" w:themeColor="background1"/>
                <w:lang w:val="fr-FR"/>
              </w:rPr>
              <w:t>5</w:t>
            </w:r>
            <w:r w:rsidRPr="00A06E4A">
              <w:rPr>
                <w:rFonts w:ascii="Arial" w:hAnsi="Arial" w:cs="Arial"/>
                <w:b/>
                <w:color w:val="FFFFFF" w:themeColor="background1"/>
                <w:lang w:val="fr-FR"/>
              </w:rPr>
              <w:t xml:space="preserve"> </w:t>
            </w:r>
            <w:r w:rsidR="00E6611B" w:rsidRPr="00A06E4A">
              <w:rPr>
                <w:rFonts w:ascii="Arial" w:hAnsi="Arial" w:cs="Arial"/>
                <w:b/>
                <w:color w:val="FFFFFF" w:themeColor="background1"/>
                <w:lang w:val="fr-FR"/>
              </w:rPr>
              <w:t>É</w:t>
            </w:r>
            <w:r w:rsidR="002D5C10" w:rsidRPr="00A06E4A">
              <w:rPr>
                <w:rFonts w:ascii="Arial" w:hAnsi="Arial" w:cs="Arial"/>
                <w:b/>
                <w:color w:val="FFFFFF" w:themeColor="background1"/>
                <w:lang w:val="fr-FR"/>
              </w:rPr>
              <w:t>tat d’</w:t>
            </w:r>
            <w:r w:rsidR="00E6611B" w:rsidRPr="00A06E4A">
              <w:rPr>
                <w:rFonts w:ascii="Arial" w:hAnsi="Arial" w:cs="Arial"/>
                <w:b/>
                <w:color w:val="FFFFFF" w:themeColor="background1"/>
                <w:lang w:val="fr-FR"/>
              </w:rPr>
              <w:t>avancement</w:t>
            </w:r>
            <w:r w:rsidR="00025061" w:rsidRPr="00A06E4A">
              <w:rPr>
                <w:rFonts w:ascii="Arial" w:hAnsi="Arial" w:cs="Arial"/>
                <w:b/>
                <w:color w:val="FFFFFF" w:themeColor="background1"/>
                <w:lang w:val="fr-FR"/>
              </w:rPr>
              <w:t xml:space="preserve"> </w:t>
            </w:r>
            <w:r w:rsidR="004364E9">
              <w:rPr>
                <w:rFonts w:ascii="Arial" w:hAnsi="Arial" w:cs="Arial"/>
                <w:b/>
                <w:color w:val="FFFFFF" w:themeColor="background1"/>
                <w:lang w:val="fr-FR"/>
              </w:rPr>
              <w:t>du</w:t>
            </w:r>
            <w:r w:rsidR="00025061" w:rsidRPr="00A06E4A">
              <w:rPr>
                <w:rFonts w:ascii="Arial" w:hAnsi="Arial" w:cs="Arial"/>
                <w:b/>
                <w:color w:val="FFFFFF" w:themeColor="background1"/>
                <w:lang w:val="fr-FR"/>
              </w:rPr>
              <w:t xml:space="preserve"> cadre des résultats et </w:t>
            </w:r>
            <w:r w:rsidR="004364E9">
              <w:rPr>
                <w:rFonts w:ascii="Arial" w:hAnsi="Arial" w:cs="Arial"/>
                <w:b/>
                <w:color w:val="FFFFFF" w:themeColor="background1"/>
                <w:lang w:val="fr-FR"/>
              </w:rPr>
              <w:t xml:space="preserve">des </w:t>
            </w:r>
            <w:r w:rsidR="00025061" w:rsidRPr="00A06E4A">
              <w:rPr>
                <w:rFonts w:ascii="Arial" w:hAnsi="Arial" w:cs="Arial"/>
                <w:b/>
                <w:color w:val="FFFFFF" w:themeColor="background1"/>
                <w:lang w:val="fr-FR"/>
              </w:rPr>
              <w:t xml:space="preserve">résultats </w:t>
            </w:r>
            <w:r w:rsidR="00F63304" w:rsidRPr="00A06E4A">
              <w:rPr>
                <w:rFonts w:ascii="Arial" w:hAnsi="Arial" w:cs="Arial"/>
                <w:b/>
                <w:color w:val="FFFFFF" w:themeColor="background1"/>
                <w:lang w:val="fr-FR"/>
              </w:rPr>
              <w:t>institutionnels</w:t>
            </w:r>
          </w:p>
        </w:tc>
      </w:tr>
      <w:tr w:rsidR="00D22C7C" w:rsidRPr="005B37F6" w14:paraId="6104A504" w14:textId="77777777" w:rsidTr="0009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2529088E" w14:textId="453F8C31" w:rsidR="0095525A" w:rsidRPr="00A06E4A" w:rsidRDefault="0095525A" w:rsidP="00E6611B">
            <w:pPr>
              <w:spacing w:before="120" w:after="120" w:line="264" w:lineRule="auto"/>
              <w:jc w:val="both"/>
              <w:rPr>
                <w:rFonts w:ascii="Arial" w:hAnsi="Arial" w:cs="Arial"/>
                <w:sz w:val="22"/>
                <w:szCs w:val="22"/>
                <w:lang w:val="fr-FR"/>
              </w:rPr>
            </w:pPr>
            <w:r w:rsidRPr="00A06E4A">
              <w:rPr>
                <w:rFonts w:ascii="Arial" w:hAnsi="Arial" w:cs="Arial"/>
                <w:sz w:val="22"/>
                <w:szCs w:val="22"/>
                <w:lang w:val="fr-FR"/>
              </w:rPr>
              <w:t>Veuillez décrire les progrès réalisés à la fin de la période considérée.</w:t>
            </w:r>
          </w:p>
          <w:p w14:paraId="3239FE43" w14:textId="0BFEEE9C" w:rsidR="0095525A" w:rsidRPr="00A06E4A" w:rsidRDefault="0095525A" w:rsidP="00E6611B">
            <w:pPr>
              <w:spacing w:before="120" w:after="120" w:line="264" w:lineRule="auto"/>
              <w:jc w:val="both"/>
              <w:rPr>
                <w:rFonts w:ascii="Arial" w:hAnsi="Arial" w:cs="Arial"/>
                <w:sz w:val="22"/>
                <w:szCs w:val="22"/>
                <w:lang w:val="fr-FR"/>
              </w:rPr>
            </w:pPr>
            <w:r w:rsidRPr="00A06E4A">
              <w:rPr>
                <w:rFonts w:ascii="Arial" w:hAnsi="Arial" w:cs="Arial"/>
                <w:b/>
                <w:sz w:val="22"/>
                <w:szCs w:val="22"/>
                <w:lang w:val="fr-FR"/>
              </w:rPr>
              <w:t>Remarque :</w:t>
            </w:r>
            <w:r w:rsidRPr="00A06E4A">
              <w:rPr>
                <w:rFonts w:ascii="Arial" w:hAnsi="Arial" w:cs="Arial"/>
                <w:sz w:val="22"/>
                <w:szCs w:val="22"/>
                <w:lang w:val="fr-FR"/>
              </w:rPr>
              <w:t xml:space="preserve"> veuillez joindre le cadre de résultats, tel que décrit dans la proposition de programme, à la fin de ce rapport (en annexe I) et veuillez rendre compte des progrès accomplis </w:t>
            </w:r>
            <w:r w:rsidR="000A6758" w:rsidRPr="00A06E4A">
              <w:rPr>
                <w:rFonts w:ascii="Arial" w:hAnsi="Arial" w:cs="Arial"/>
                <w:sz w:val="22"/>
                <w:szCs w:val="22"/>
                <w:lang w:val="fr-FR"/>
              </w:rPr>
              <w:t>par rapport à la</w:t>
            </w:r>
            <w:r w:rsidRPr="00A06E4A">
              <w:rPr>
                <w:rFonts w:ascii="Arial" w:hAnsi="Arial" w:cs="Arial"/>
                <w:sz w:val="22"/>
                <w:szCs w:val="22"/>
                <w:lang w:val="fr-FR"/>
              </w:rPr>
              <w:t xml:space="preserve"> réalisation des </w:t>
            </w:r>
            <w:r w:rsidR="00836112" w:rsidRPr="00A06E4A">
              <w:rPr>
                <w:rFonts w:ascii="Arial" w:hAnsi="Arial" w:cs="Arial"/>
                <w:sz w:val="22"/>
                <w:szCs w:val="22"/>
                <w:lang w:val="fr-FR"/>
              </w:rPr>
              <w:t>cible</w:t>
            </w:r>
            <w:r w:rsidRPr="00A06E4A">
              <w:rPr>
                <w:rFonts w:ascii="Arial" w:hAnsi="Arial" w:cs="Arial"/>
                <w:sz w:val="22"/>
                <w:szCs w:val="22"/>
                <w:lang w:val="fr-FR"/>
              </w:rPr>
              <w:t xml:space="preserve">s des indicateurs. </w:t>
            </w:r>
            <w:r w:rsidR="000A6758" w:rsidRPr="00A06E4A">
              <w:rPr>
                <w:rFonts w:ascii="Arial" w:hAnsi="Arial" w:cs="Arial"/>
                <w:sz w:val="22"/>
                <w:szCs w:val="22"/>
                <w:lang w:val="fr-FR"/>
              </w:rPr>
              <w:t>Lorsqu</w:t>
            </w:r>
            <w:r w:rsidR="00AC37D6">
              <w:rPr>
                <w:rFonts w:ascii="Arial" w:hAnsi="Arial" w:cs="Arial"/>
                <w:sz w:val="22"/>
                <w:szCs w:val="22"/>
                <w:lang w:val="fr-FR"/>
              </w:rPr>
              <w:t xml:space="preserve">e les résultats obtenus sont soit insuffisants ou </w:t>
            </w:r>
            <w:r w:rsidR="00323EC8">
              <w:rPr>
                <w:rFonts w:ascii="Arial" w:hAnsi="Arial" w:cs="Arial"/>
                <w:sz w:val="22"/>
                <w:szCs w:val="22"/>
                <w:lang w:val="fr-FR"/>
              </w:rPr>
              <w:t>très satisfaisants</w:t>
            </w:r>
            <w:r w:rsidRPr="00A06E4A">
              <w:rPr>
                <w:rFonts w:ascii="Arial" w:hAnsi="Arial" w:cs="Arial"/>
                <w:sz w:val="22"/>
                <w:szCs w:val="22"/>
                <w:lang w:val="fr-FR"/>
              </w:rPr>
              <w:t>, décrivez brièvement les raisons.</w:t>
            </w:r>
          </w:p>
          <w:p w14:paraId="67028D04" w14:textId="7382592A" w:rsidR="000A6758" w:rsidRPr="00A06E4A" w:rsidRDefault="000A6758" w:rsidP="00E6611B">
            <w:pPr>
              <w:spacing w:before="120" w:after="120" w:line="264" w:lineRule="auto"/>
              <w:jc w:val="both"/>
              <w:rPr>
                <w:rFonts w:ascii="Arial" w:hAnsi="Arial" w:cs="Arial"/>
                <w:sz w:val="22"/>
                <w:szCs w:val="22"/>
                <w:lang w:val="fr-FR"/>
              </w:rPr>
            </w:pPr>
            <w:r w:rsidRPr="00A06E4A">
              <w:rPr>
                <w:rFonts w:ascii="Arial" w:hAnsi="Arial" w:cs="Arial"/>
                <w:b/>
                <w:sz w:val="22"/>
                <w:szCs w:val="22"/>
                <w:lang w:val="fr-FR"/>
              </w:rPr>
              <w:lastRenderedPageBreak/>
              <w:t>Remarque</w:t>
            </w:r>
            <w:r w:rsidR="0095525A" w:rsidRPr="00A06E4A">
              <w:rPr>
                <w:rFonts w:ascii="Arial" w:hAnsi="Arial" w:cs="Arial"/>
                <w:b/>
                <w:sz w:val="22"/>
                <w:szCs w:val="22"/>
                <w:lang w:val="fr-FR"/>
              </w:rPr>
              <w:t xml:space="preserve"> sur les indicateurs des </w:t>
            </w:r>
            <w:r w:rsidR="00CE62D1" w:rsidRPr="00A06E4A">
              <w:rPr>
                <w:rFonts w:ascii="Arial" w:hAnsi="Arial" w:cs="Arial"/>
                <w:b/>
                <w:sz w:val="22"/>
                <w:szCs w:val="22"/>
                <w:lang w:val="fr-FR"/>
              </w:rPr>
              <w:t>chi</w:t>
            </w:r>
            <w:r w:rsidR="00945717" w:rsidRPr="00A06E4A">
              <w:rPr>
                <w:rFonts w:ascii="Arial" w:hAnsi="Arial" w:cs="Arial"/>
                <w:b/>
                <w:sz w:val="22"/>
                <w:szCs w:val="22"/>
                <w:lang w:val="fr-FR"/>
              </w:rPr>
              <w:t xml:space="preserve">ffres </w:t>
            </w:r>
            <w:r w:rsidR="00323EC8">
              <w:rPr>
                <w:rFonts w:ascii="Arial" w:hAnsi="Arial" w:cs="Arial"/>
                <w:b/>
                <w:sz w:val="22"/>
                <w:szCs w:val="22"/>
                <w:lang w:val="fr-FR"/>
              </w:rPr>
              <w:t>glob</w:t>
            </w:r>
            <w:r w:rsidR="00945717" w:rsidRPr="00A06E4A">
              <w:rPr>
                <w:rFonts w:ascii="Arial" w:hAnsi="Arial" w:cs="Arial"/>
                <w:b/>
                <w:sz w:val="22"/>
                <w:szCs w:val="22"/>
                <w:lang w:val="fr-FR"/>
              </w:rPr>
              <w:t>aux :</w:t>
            </w:r>
            <w:r w:rsidR="0095525A" w:rsidRPr="00A06E4A">
              <w:rPr>
                <w:rFonts w:ascii="Arial" w:hAnsi="Arial" w:cs="Arial"/>
                <w:sz w:val="22"/>
                <w:szCs w:val="22"/>
                <w:lang w:val="fr-FR"/>
              </w:rPr>
              <w:t xml:space="preserve"> </w:t>
            </w:r>
            <w:r w:rsidR="00945717" w:rsidRPr="00A06E4A">
              <w:rPr>
                <w:rFonts w:ascii="Arial" w:hAnsi="Arial" w:cs="Arial"/>
                <w:sz w:val="22"/>
                <w:szCs w:val="22"/>
                <w:lang w:val="fr-FR"/>
              </w:rPr>
              <w:t>l</w:t>
            </w:r>
            <w:r w:rsidR="0095525A" w:rsidRPr="00A06E4A">
              <w:rPr>
                <w:rFonts w:ascii="Arial" w:hAnsi="Arial" w:cs="Arial"/>
                <w:sz w:val="22"/>
                <w:szCs w:val="22"/>
                <w:lang w:val="fr-FR"/>
              </w:rPr>
              <w:t xml:space="preserve">e Secrétariat du GPE distribuera </w:t>
            </w:r>
            <w:r w:rsidR="002D5C10" w:rsidRPr="00A06E4A">
              <w:rPr>
                <w:rFonts w:ascii="Arial" w:hAnsi="Arial" w:cs="Arial"/>
                <w:sz w:val="22"/>
                <w:szCs w:val="22"/>
                <w:lang w:val="fr-FR"/>
              </w:rPr>
              <w:t xml:space="preserve">chaque année </w:t>
            </w:r>
            <w:r w:rsidR="0095525A" w:rsidRPr="00A06E4A">
              <w:rPr>
                <w:rFonts w:ascii="Arial" w:hAnsi="Arial" w:cs="Arial"/>
                <w:sz w:val="22"/>
                <w:szCs w:val="22"/>
                <w:lang w:val="fr-FR"/>
              </w:rPr>
              <w:t>un</w:t>
            </w:r>
            <w:r w:rsidR="00323EC8">
              <w:rPr>
                <w:rFonts w:ascii="Arial" w:hAnsi="Arial" w:cs="Arial"/>
                <w:sz w:val="22"/>
                <w:szCs w:val="22"/>
                <w:lang w:val="fr-FR"/>
              </w:rPr>
              <w:t xml:space="preserve"> modèle pr</w:t>
            </w:r>
            <w:r w:rsidR="00323EC8" w:rsidRPr="00A06E4A">
              <w:rPr>
                <w:rFonts w:ascii="Arial" w:hAnsi="Arial" w:cs="Arial"/>
                <w:sz w:val="22"/>
                <w:szCs w:val="22"/>
                <w:lang w:val="fr-FR"/>
              </w:rPr>
              <w:t>érempli</w:t>
            </w:r>
            <w:r w:rsidR="0095525A" w:rsidRPr="00A06E4A">
              <w:rPr>
                <w:rFonts w:ascii="Arial" w:hAnsi="Arial" w:cs="Arial"/>
                <w:sz w:val="22"/>
                <w:szCs w:val="22"/>
                <w:lang w:val="fr-FR"/>
              </w:rPr>
              <w:t xml:space="preserve"> correspondant à la période </w:t>
            </w:r>
            <w:r w:rsidR="00945717" w:rsidRPr="00A06E4A">
              <w:rPr>
                <w:rFonts w:ascii="Arial" w:hAnsi="Arial" w:cs="Arial"/>
                <w:sz w:val="22"/>
                <w:szCs w:val="22"/>
                <w:lang w:val="fr-FR"/>
              </w:rPr>
              <w:t>considérée</w:t>
            </w:r>
            <w:r w:rsidR="0095525A" w:rsidRPr="00A06E4A">
              <w:rPr>
                <w:rFonts w:ascii="Arial" w:hAnsi="Arial" w:cs="Arial"/>
                <w:sz w:val="22"/>
                <w:szCs w:val="22"/>
                <w:lang w:val="fr-FR"/>
              </w:rPr>
              <w:t xml:space="preserve"> la plus pertinente pour votre pays afin de </w:t>
            </w:r>
            <w:r w:rsidR="00945717" w:rsidRPr="00A06E4A">
              <w:rPr>
                <w:rFonts w:ascii="Arial" w:hAnsi="Arial" w:cs="Arial"/>
                <w:sz w:val="22"/>
                <w:szCs w:val="22"/>
                <w:lang w:val="fr-FR"/>
              </w:rPr>
              <w:t>recueillir</w:t>
            </w:r>
            <w:r w:rsidR="0095525A" w:rsidRPr="00A06E4A">
              <w:rPr>
                <w:rFonts w:ascii="Arial" w:hAnsi="Arial" w:cs="Arial"/>
                <w:sz w:val="22"/>
                <w:szCs w:val="22"/>
                <w:lang w:val="fr-FR"/>
              </w:rPr>
              <w:t xml:space="preserve"> des données sur les indicateurs </w:t>
            </w:r>
            <w:r w:rsidR="00945717" w:rsidRPr="00A06E4A">
              <w:rPr>
                <w:rFonts w:ascii="Arial" w:hAnsi="Arial" w:cs="Arial"/>
                <w:sz w:val="22"/>
                <w:szCs w:val="22"/>
                <w:lang w:val="fr-FR"/>
              </w:rPr>
              <w:t xml:space="preserve">des chiffres </w:t>
            </w:r>
            <w:r w:rsidR="00323EC8">
              <w:rPr>
                <w:rFonts w:ascii="Arial" w:hAnsi="Arial" w:cs="Arial"/>
                <w:sz w:val="22"/>
                <w:szCs w:val="22"/>
                <w:lang w:val="fr-FR"/>
              </w:rPr>
              <w:t>globaux</w:t>
            </w:r>
            <w:r w:rsidR="00945717" w:rsidRPr="00A06E4A">
              <w:rPr>
                <w:rFonts w:ascii="Arial" w:hAnsi="Arial" w:cs="Arial"/>
                <w:sz w:val="22"/>
                <w:szCs w:val="22"/>
                <w:lang w:val="fr-FR"/>
              </w:rPr>
              <w:t> comme suit :</w:t>
            </w:r>
          </w:p>
          <w:p w14:paraId="6ECD6FD2" w14:textId="5C436B3C" w:rsidR="00945717" w:rsidRPr="00A06E4A" w:rsidRDefault="00945717" w:rsidP="00E6611B">
            <w:pPr>
              <w:pStyle w:val="ListParagraph"/>
              <w:numPr>
                <w:ilvl w:val="0"/>
                <w:numId w:val="11"/>
              </w:numPr>
              <w:spacing w:before="120" w:after="120" w:line="264" w:lineRule="auto"/>
              <w:jc w:val="both"/>
              <w:rPr>
                <w:rFonts w:ascii="Arial" w:hAnsi="Arial" w:cs="Arial"/>
                <w:sz w:val="22"/>
                <w:szCs w:val="22"/>
                <w:lang w:val="fr-FR"/>
              </w:rPr>
            </w:pPr>
            <w:r w:rsidRPr="00A06E4A">
              <w:rPr>
                <w:rFonts w:ascii="Arial" w:hAnsi="Arial" w:cs="Arial"/>
                <w:sz w:val="22"/>
                <w:szCs w:val="22"/>
                <w:lang w:val="fr-FR"/>
              </w:rPr>
              <w:t xml:space="preserve">Proportion de manuels scolaires achetés et distribués </w:t>
            </w:r>
            <w:r w:rsidR="004364E9">
              <w:rPr>
                <w:rFonts w:ascii="Arial" w:hAnsi="Arial" w:cs="Arial"/>
                <w:sz w:val="22"/>
                <w:szCs w:val="22"/>
                <w:lang w:val="fr-FR"/>
              </w:rPr>
              <w:t>par le biais des</w:t>
            </w:r>
            <w:r w:rsidR="002A28D4" w:rsidRPr="00A06E4A">
              <w:rPr>
                <w:rFonts w:ascii="Arial" w:hAnsi="Arial" w:cs="Arial"/>
                <w:sz w:val="22"/>
                <w:szCs w:val="22"/>
                <w:lang w:val="fr-FR"/>
              </w:rPr>
              <w:t xml:space="preserve"> financements</w:t>
            </w:r>
            <w:r w:rsidRPr="00A06E4A">
              <w:rPr>
                <w:rFonts w:ascii="Arial" w:hAnsi="Arial" w:cs="Arial"/>
                <w:sz w:val="22"/>
                <w:szCs w:val="22"/>
                <w:lang w:val="fr-FR"/>
              </w:rPr>
              <w:t xml:space="preserve"> du GPE (chiffres réels et taux de réalisation par rapport </w:t>
            </w:r>
            <w:r w:rsidR="002A28D4" w:rsidRPr="00A06E4A">
              <w:rPr>
                <w:rFonts w:ascii="Arial" w:hAnsi="Arial" w:cs="Arial"/>
                <w:sz w:val="22"/>
                <w:szCs w:val="22"/>
                <w:lang w:val="fr-FR"/>
              </w:rPr>
              <w:t>à la cible</w:t>
            </w:r>
            <w:r w:rsidRPr="00A06E4A">
              <w:rPr>
                <w:rFonts w:ascii="Arial" w:hAnsi="Arial" w:cs="Arial"/>
                <w:sz w:val="22"/>
                <w:szCs w:val="22"/>
                <w:lang w:val="fr-FR"/>
              </w:rPr>
              <w:t>)</w:t>
            </w:r>
          </w:p>
          <w:p w14:paraId="5A47D096" w14:textId="058CA9F3" w:rsidR="00945717" w:rsidRPr="00A06E4A" w:rsidRDefault="00945717" w:rsidP="00E6611B">
            <w:pPr>
              <w:pStyle w:val="ListParagraph"/>
              <w:numPr>
                <w:ilvl w:val="0"/>
                <w:numId w:val="11"/>
              </w:numPr>
              <w:spacing w:before="120" w:after="120" w:line="264" w:lineRule="auto"/>
              <w:jc w:val="both"/>
              <w:rPr>
                <w:rFonts w:ascii="Arial" w:hAnsi="Arial" w:cs="Arial"/>
                <w:sz w:val="22"/>
                <w:szCs w:val="22"/>
                <w:lang w:val="fr-FR"/>
              </w:rPr>
            </w:pPr>
            <w:r w:rsidRPr="00A06E4A">
              <w:rPr>
                <w:rFonts w:ascii="Arial" w:hAnsi="Arial" w:cs="Arial"/>
                <w:sz w:val="22"/>
                <w:szCs w:val="22"/>
                <w:lang w:val="fr-FR"/>
              </w:rPr>
              <w:t xml:space="preserve">Proportion d’enseignants formés </w:t>
            </w:r>
            <w:r w:rsidR="002A28D4" w:rsidRPr="00A06E4A">
              <w:rPr>
                <w:rFonts w:ascii="Arial" w:hAnsi="Arial" w:cs="Arial"/>
                <w:sz w:val="22"/>
                <w:szCs w:val="22"/>
                <w:lang w:val="fr-FR"/>
              </w:rPr>
              <w:t>par le biais des financements</w:t>
            </w:r>
            <w:r w:rsidRPr="00A06E4A">
              <w:rPr>
                <w:rFonts w:ascii="Arial" w:hAnsi="Arial" w:cs="Arial"/>
                <w:sz w:val="22"/>
                <w:szCs w:val="22"/>
                <w:lang w:val="fr-FR"/>
              </w:rPr>
              <w:t xml:space="preserve"> du GPE (chiffres réels et taux de réalisation par rapport à la cible)</w:t>
            </w:r>
          </w:p>
          <w:p w14:paraId="3E09976D" w14:textId="00E7B46F" w:rsidR="00945717" w:rsidRPr="00A06E4A" w:rsidRDefault="00945717" w:rsidP="00E6611B">
            <w:pPr>
              <w:pStyle w:val="ListParagraph"/>
              <w:numPr>
                <w:ilvl w:val="0"/>
                <w:numId w:val="11"/>
              </w:numPr>
              <w:spacing w:before="120" w:after="120" w:line="264" w:lineRule="auto"/>
              <w:jc w:val="both"/>
              <w:rPr>
                <w:rFonts w:ascii="Arial" w:hAnsi="Arial" w:cs="Arial"/>
                <w:sz w:val="22"/>
                <w:szCs w:val="22"/>
                <w:lang w:val="fr-FR"/>
              </w:rPr>
            </w:pPr>
            <w:r w:rsidRPr="00A06E4A">
              <w:rPr>
                <w:rFonts w:ascii="Arial" w:hAnsi="Arial" w:cs="Arial"/>
                <w:sz w:val="22"/>
                <w:szCs w:val="22"/>
                <w:lang w:val="fr-FR"/>
              </w:rPr>
              <w:t xml:space="preserve">Proportion de salles de classe construites ou réhabilitées </w:t>
            </w:r>
            <w:r w:rsidR="002A28D4" w:rsidRPr="00A06E4A">
              <w:rPr>
                <w:rFonts w:ascii="Arial" w:hAnsi="Arial" w:cs="Arial"/>
                <w:sz w:val="22"/>
                <w:szCs w:val="22"/>
                <w:lang w:val="fr-FR"/>
              </w:rPr>
              <w:t xml:space="preserve">par le biais des financements </w:t>
            </w:r>
            <w:r w:rsidRPr="00A06E4A">
              <w:rPr>
                <w:rFonts w:ascii="Arial" w:hAnsi="Arial" w:cs="Arial"/>
                <w:sz w:val="22"/>
                <w:szCs w:val="22"/>
                <w:lang w:val="fr-FR"/>
              </w:rPr>
              <w:t>du GPE (chiffres réels et taux de réalisation par rapport à la cible)</w:t>
            </w:r>
          </w:p>
          <w:p w14:paraId="200E55F7" w14:textId="69385260" w:rsidR="002A28D4" w:rsidRPr="00981D32" w:rsidRDefault="002A28D4" w:rsidP="00981D32">
            <w:pPr>
              <w:rPr>
                <w:color w:val="222222"/>
                <w:lang w:val="fr-FR"/>
              </w:rPr>
            </w:pPr>
            <w:r w:rsidRPr="00A06E4A">
              <w:rPr>
                <w:rFonts w:ascii="Arial" w:hAnsi="Arial" w:cs="Arial"/>
                <w:sz w:val="22"/>
                <w:szCs w:val="22"/>
                <w:lang w:val="fr-FR"/>
              </w:rPr>
              <w:t>L</w:t>
            </w:r>
            <w:r w:rsidR="00323EC8">
              <w:rPr>
                <w:rFonts w:ascii="Arial" w:hAnsi="Arial" w:cs="Arial"/>
                <w:sz w:val="22"/>
                <w:szCs w:val="22"/>
                <w:lang w:val="fr-FR"/>
              </w:rPr>
              <w:t>e modèle</w:t>
            </w:r>
            <w:r w:rsidR="002D5C10" w:rsidRPr="00A06E4A">
              <w:rPr>
                <w:rFonts w:ascii="Arial" w:hAnsi="Arial" w:cs="Arial"/>
                <w:sz w:val="22"/>
                <w:szCs w:val="22"/>
                <w:lang w:val="fr-FR"/>
              </w:rPr>
              <w:t xml:space="preserve"> </w:t>
            </w:r>
            <w:r w:rsidR="005B63BC" w:rsidRPr="00A06E4A">
              <w:rPr>
                <w:rFonts w:ascii="Arial" w:hAnsi="Arial" w:cs="Arial"/>
                <w:sz w:val="22"/>
                <w:szCs w:val="22"/>
                <w:lang w:val="fr-FR"/>
              </w:rPr>
              <w:t>prérempli</w:t>
            </w:r>
            <w:r w:rsidRPr="00A06E4A">
              <w:rPr>
                <w:rFonts w:ascii="Arial" w:hAnsi="Arial" w:cs="Arial"/>
                <w:sz w:val="22"/>
                <w:szCs w:val="22"/>
                <w:lang w:val="fr-FR"/>
              </w:rPr>
              <w:t xml:space="preserve"> sera envoyé à l'</w:t>
            </w:r>
            <w:r w:rsidR="005B63BC" w:rsidRPr="00A06E4A">
              <w:rPr>
                <w:rFonts w:ascii="Arial" w:hAnsi="Arial" w:cs="Arial"/>
                <w:sz w:val="22"/>
                <w:szCs w:val="22"/>
                <w:lang w:val="fr-FR"/>
              </w:rPr>
              <w:t>agent partenaire</w:t>
            </w:r>
            <w:r w:rsidRPr="00A06E4A">
              <w:rPr>
                <w:rFonts w:ascii="Arial" w:hAnsi="Arial" w:cs="Arial"/>
                <w:sz w:val="22"/>
                <w:szCs w:val="22"/>
                <w:lang w:val="fr-FR"/>
              </w:rPr>
              <w:t xml:space="preserve"> chaque année</w:t>
            </w:r>
            <w:r w:rsidR="002D5C10" w:rsidRPr="00A06E4A">
              <w:rPr>
                <w:rFonts w:ascii="Arial" w:hAnsi="Arial" w:cs="Arial"/>
                <w:sz w:val="22"/>
                <w:szCs w:val="22"/>
                <w:lang w:val="fr-FR"/>
              </w:rPr>
              <w:t xml:space="preserve"> au mois </w:t>
            </w:r>
            <w:r w:rsidR="00981D32" w:rsidRPr="00981D32">
              <w:rPr>
                <w:rFonts w:ascii="Arial" w:hAnsi="Arial" w:cs="Arial"/>
                <w:sz w:val="22"/>
                <w:szCs w:val="22"/>
                <w:lang w:val="fr-FR"/>
              </w:rPr>
              <w:t>d’ao</w:t>
            </w:r>
            <w:r w:rsidR="00981D32" w:rsidRPr="00981D32">
              <w:rPr>
                <w:rFonts w:ascii="Arial" w:hAnsi="Arial" w:cs="Arial"/>
                <w:color w:val="222222"/>
                <w:sz w:val="22"/>
                <w:szCs w:val="22"/>
                <w:lang w:val="fr-FR"/>
              </w:rPr>
              <w:t>û</w:t>
            </w:r>
            <w:r w:rsidR="00981D32" w:rsidRPr="00981D32">
              <w:rPr>
                <w:rFonts w:ascii="Arial" w:hAnsi="Arial" w:cs="Arial"/>
                <w:sz w:val="22"/>
                <w:szCs w:val="22"/>
                <w:lang w:val="fr-FR"/>
              </w:rPr>
              <w:t>t</w:t>
            </w:r>
            <w:r w:rsidRPr="00A06E4A">
              <w:rPr>
                <w:rFonts w:ascii="Arial" w:hAnsi="Arial" w:cs="Arial"/>
                <w:sz w:val="22"/>
                <w:szCs w:val="22"/>
                <w:lang w:val="fr-FR"/>
              </w:rPr>
              <w:t>. L</w:t>
            </w:r>
            <w:r w:rsidR="00323EC8">
              <w:rPr>
                <w:rFonts w:ascii="Arial" w:hAnsi="Arial" w:cs="Arial"/>
                <w:sz w:val="22"/>
                <w:szCs w:val="22"/>
                <w:lang w:val="fr-FR"/>
              </w:rPr>
              <w:t xml:space="preserve">e modèle </w:t>
            </w:r>
            <w:r w:rsidRPr="00A06E4A">
              <w:rPr>
                <w:rFonts w:ascii="Arial" w:hAnsi="Arial" w:cs="Arial"/>
                <w:sz w:val="22"/>
                <w:szCs w:val="22"/>
                <w:lang w:val="fr-FR"/>
              </w:rPr>
              <w:t xml:space="preserve">sera </w:t>
            </w:r>
            <w:r w:rsidR="005B63BC" w:rsidRPr="00A06E4A">
              <w:rPr>
                <w:rFonts w:ascii="Arial" w:hAnsi="Arial" w:cs="Arial"/>
                <w:sz w:val="22"/>
                <w:szCs w:val="22"/>
                <w:lang w:val="fr-FR"/>
              </w:rPr>
              <w:t>rempli</w:t>
            </w:r>
            <w:r w:rsidRPr="00A06E4A">
              <w:rPr>
                <w:rFonts w:ascii="Arial" w:hAnsi="Arial" w:cs="Arial"/>
                <w:sz w:val="22"/>
                <w:szCs w:val="22"/>
                <w:lang w:val="fr-FR"/>
              </w:rPr>
              <w:t xml:space="preserve"> en fonction des données du</w:t>
            </w:r>
            <w:r w:rsidR="00745685">
              <w:rPr>
                <w:rFonts w:ascii="Arial" w:hAnsi="Arial" w:cs="Arial"/>
                <w:sz w:val="22"/>
                <w:szCs w:val="22"/>
                <w:lang w:val="fr-FR"/>
              </w:rPr>
              <w:t>/des</w:t>
            </w:r>
            <w:r w:rsidRPr="00A06E4A">
              <w:rPr>
                <w:rFonts w:ascii="Arial" w:hAnsi="Arial" w:cs="Arial"/>
                <w:sz w:val="22"/>
                <w:szCs w:val="22"/>
                <w:lang w:val="fr-FR"/>
              </w:rPr>
              <w:t xml:space="preserve"> rapport</w:t>
            </w:r>
            <w:r w:rsidR="00745685">
              <w:rPr>
                <w:rFonts w:ascii="Arial" w:hAnsi="Arial" w:cs="Arial"/>
                <w:sz w:val="22"/>
                <w:szCs w:val="22"/>
                <w:lang w:val="fr-FR"/>
              </w:rPr>
              <w:t xml:space="preserve">(s) </w:t>
            </w:r>
            <w:r w:rsidRPr="00A06E4A">
              <w:rPr>
                <w:rFonts w:ascii="Arial" w:hAnsi="Arial" w:cs="Arial"/>
                <w:sz w:val="22"/>
                <w:szCs w:val="22"/>
                <w:lang w:val="fr-FR"/>
              </w:rPr>
              <w:t>d'avancement</w:t>
            </w:r>
            <w:r w:rsidR="003C7792">
              <w:rPr>
                <w:rFonts w:ascii="Arial" w:hAnsi="Arial" w:cs="Arial"/>
                <w:sz w:val="22"/>
                <w:szCs w:val="22"/>
                <w:lang w:val="fr-FR"/>
              </w:rPr>
              <w:t>,</w:t>
            </w:r>
            <w:r w:rsidRPr="00A06E4A">
              <w:rPr>
                <w:rFonts w:ascii="Arial" w:hAnsi="Arial" w:cs="Arial"/>
                <w:sz w:val="22"/>
                <w:szCs w:val="22"/>
                <w:lang w:val="fr-FR"/>
              </w:rPr>
              <w:t xml:space="preserve"> et il sera demandé à l'</w:t>
            </w:r>
            <w:r w:rsidR="005B63BC" w:rsidRPr="00A06E4A">
              <w:rPr>
                <w:rFonts w:ascii="Arial" w:hAnsi="Arial" w:cs="Arial"/>
                <w:sz w:val="22"/>
                <w:szCs w:val="22"/>
                <w:lang w:val="fr-FR"/>
              </w:rPr>
              <w:t xml:space="preserve">agent partenaire </w:t>
            </w:r>
            <w:r w:rsidRPr="00A06E4A">
              <w:rPr>
                <w:rFonts w:ascii="Arial" w:hAnsi="Arial" w:cs="Arial"/>
                <w:sz w:val="22"/>
                <w:szCs w:val="22"/>
                <w:lang w:val="fr-FR"/>
              </w:rPr>
              <w:t xml:space="preserve">de </w:t>
            </w:r>
            <w:r w:rsidR="00745685">
              <w:rPr>
                <w:rFonts w:ascii="Arial" w:hAnsi="Arial" w:cs="Arial"/>
                <w:sz w:val="22"/>
                <w:szCs w:val="22"/>
                <w:lang w:val="fr-FR"/>
              </w:rPr>
              <w:t xml:space="preserve">vérifier et de compléter ces </w:t>
            </w:r>
            <w:r w:rsidR="003C7792">
              <w:rPr>
                <w:rFonts w:ascii="Arial" w:hAnsi="Arial" w:cs="Arial"/>
                <w:sz w:val="22"/>
                <w:szCs w:val="22"/>
                <w:lang w:val="fr-FR"/>
              </w:rPr>
              <w:t>données</w:t>
            </w:r>
            <w:r w:rsidR="00745685">
              <w:rPr>
                <w:rFonts w:ascii="Arial" w:hAnsi="Arial" w:cs="Arial"/>
                <w:sz w:val="22"/>
                <w:szCs w:val="22"/>
                <w:lang w:val="fr-FR"/>
              </w:rPr>
              <w:t xml:space="preserve"> et </w:t>
            </w:r>
            <w:r w:rsidR="003C7792">
              <w:rPr>
                <w:rFonts w:ascii="Arial" w:hAnsi="Arial" w:cs="Arial"/>
                <w:sz w:val="22"/>
                <w:szCs w:val="22"/>
                <w:lang w:val="fr-FR"/>
              </w:rPr>
              <w:t xml:space="preserve">de </w:t>
            </w:r>
            <w:r w:rsidRPr="00A06E4A">
              <w:rPr>
                <w:rFonts w:ascii="Arial" w:hAnsi="Arial" w:cs="Arial"/>
                <w:sz w:val="22"/>
                <w:szCs w:val="22"/>
                <w:lang w:val="fr-FR"/>
              </w:rPr>
              <w:t xml:space="preserve">renvoyer </w:t>
            </w:r>
            <w:r w:rsidR="003C7792">
              <w:rPr>
                <w:rFonts w:ascii="Arial" w:hAnsi="Arial" w:cs="Arial"/>
                <w:sz w:val="22"/>
                <w:szCs w:val="22"/>
                <w:lang w:val="fr-FR"/>
              </w:rPr>
              <w:t xml:space="preserve">le modèle rempli </w:t>
            </w:r>
            <w:r w:rsidRPr="00A06E4A">
              <w:rPr>
                <w:rFonts w:ascii="Arial" w:hAnsi="Arial" w:cs="Arial"/>
                <w:sz w:val="22"/>
                <w:szCs w:val="22"/>
                <w:lang w:val="fr-FR"/>
              </w:rPr>
              <w:t xml:space="preserve">au Secrétariat du GPE </w:t>
            </w:r>
            <w:r w:rsidR="003C7792">
              <w:rPr>
                <w:rFonts w:ascii="Arial" w:hAnsi="Arial" w:cs="Arial"/>
                <w:sz w:val="22"/>
                <w:szCs w:val="22"/>
                <w:lang w:val="fr-FR"/>
              </w:rPr>
              <w:t xml:space="preserve">au plus tard </w:t>
            </w:r>
            <w:r w:rsidR="003C7792" w:rsidRPr="00A06E4A">
              <w:rPr>
                <w:rFonts w:ascii="Arial" w:hAnsi="Arial" w:cs="Arial"/>
                <w:sz w:val="22"/>
                <w:szCs w:val="22"/>
                <w:lang w:val="fr-FR"/>
              </w:rPr>
              <w:t>à</w:t>
            </w:r>
            <w:r w:rsidR="003C7792">
              <w:rPr>
                <w:rFonts w:ascii="Arial" w:hAnsi="Arial" w:cs="Arial"/>
                <w:sz w:val="22"/>
                <w:szCs w:val="22"/>
                <w:lang w:val="fr-FR"/>
              </w:rPr>
              <w:t xml:space="preserve"> la mi-septembre</w:t>
            </w:r>
            <w:r w:rsidRPr="00A06E4A">
              <w:rPr>
                <w:rFonts w:ascii="Arial" w:hAnsi="Arial" w:cs="Arial"/>
                <w:sz w:val="22"/>
                <w:szCs w:val="22"/>
                <w:lang w:val="fr-FR"/>
              </w:rPr>
              <w:t xml:space="preserve">. </w:t>
            </w:r>
            <w:r w:rsidR="001D20BB" w:rsidRPr="00A06E4A">
              <w:rPr>
                <w:rFonts w:ascii="Arial" w:hAnsi="Arial" w:cs="Arial"/>
                <w:sz w:val="22"/>
                <w:szCs w:val="22"/>
                <w:lang w:val="fr-FR"/>
              </w:rPr>
              <w:t>Nous vous prions de bien vouloir</w:t>
            </w:r>
            <w:r w:rsidRPr="00A06E4A">
              <w:rPr>
                <w:rFonts w:ascii="Arial" w:hAnsi="Arial" w:cs="Arial"/>
                <w:sz w:val="22"/>
                <w:szCs w:val="22"/>
                <w:lang w:val="fr-FR"/>
              </w:rPr>
              <w:t xml:space="preserve"> suivre les instructions </w:t>
            </w:r>
            <w:r w:rsidR="005B63BC" w:rsidRPr="00A06E4A">
              <w:rPr>
                <w:rFonts w:ascii="Arial" w:hAnsi="Arial" w:cs="Arial"/>
                <w:sz w:val="22"/>
                <w:szCs w:val="22"/>
                <w:lang w:val="fr-FR"/>
              </w:rPr>
              <w:t xml:space="preserve">indiquées </w:t>
            </w:r>
            <w:r w:rsidRPr="00A06E4A">
              <w:rPr>
                <w:rFonts w:ascii="Arial" w:hAnsi="Arial" w:cs="Arial"/>
                <w:sz w:val="22"/>
                <w:szCs w:val="22"/>
                <w:lang w:val="fr-FR"/>
              </w:rPr>
              <w:t>dans l</w:t>
            </w:r>
            <w:r w:rsidR="00323EC8">
              <w:rPr>
                <w:rFonts w:ascii="Arial" w:hAnsi="Arial" w:cs="Arial"/>
                <w:sz w:val="22"/>
                <w:szCs w:val="22"/>
                <w:lang w:val="fr-FR"/>
              </w:rPr>
              <w:t>e modèle</w:t>
            </w:r>
            <w:r w:rsidR="002D5C10" w:rsidRPr="00A06E4A">
              <w:rPr>
                <w:rFonts w:ascii="Arial" w:hAnsi="Arial" w:cs="Arial"/>
                <w:sz w:val="22"/>
                <w:szCs w:val="22"/>
                <w:lang w:val="fr-FR"/>
              </w:rPr>
              <w:t xml:space="preserve"> </w:t>
            </w:r>
            <w:r w:rsidR="005B63BC" w:rsidRPr="00A06E4A">
              <w:rPr>
                <w:rFonts w:ascii="Arial" w:hAnsi="Arial" w:cs="Arial"/>
                <w:sz w:val="22"/>
                <w:szCs w:val="22"/>
                <w:lang w:val="fr-FR"/>
              </w:rPr>
              <w:t>afin de fournir</w:t>
            </w:r>
            <w:r w:rsidRPr="00A06E4A">
              <w:rPr>
                <w:rFonts w:ascii="Arial" w:hAnsi="Arial" w:cs="Arial"/>
                <w:sz w:val="22"/>
                <w:szCs w:val="22"/>
                <w:lang w:val="fr-FR"/>
              </w:rPr>
              <w:t xml:space="preserve"> les informations nécessaires </w:t>
            </w:r>
            <w:r w:rsidR="00846C93" w:rsidRPr="00A06E4A">
              <w:rPr>
                <w:rFonts w:ascii="Arial" w:hAnsi="Arial" w:cs="Arial"/>
                <w:sz w:val="22"/>
                <w:szCs w:val="22"/>
                <w:lang w:val="fr-FR"/>
              </w:rPr>
              <w:t>concernant</w:t>
            </w:r>
            <w:r w:rsidRPr="00A06E4A">
              <w:rPr>
                <w:rFonts w:ascii="Arial" w:hAnsi="Arial" w:cs="Arial"/>
                <w:sz w:val="22"/>
                <w:szCs w:val="22"/>
                <w:lang w:val="fr-FR"/>
              </w:rPr>
              <w:t xml:space="preserve"> la réalisation des indicateurs. </w:t>
            </w:r>
            <w:r w:rsidR="00846C93" w:rsidRPr="00A06E4A">
              <w:rPr>
                <w:rFonts w:ascii="Arial" w:hAnsi="Arial" w:cs="Arial"/>
                <w:sz w:val="22"/>
                <w:szCs w:val="22"/>
                <w:lang w:val="fr-FR"/>
              </w:rPr>
              <w:t>Vous trouverez, à titre de référence, u</w:t>
            </w:r>
            <w:r w:rsidRPr="00A06E4A">
              <w:rPr>
                <w:rFonts w:ascii="Arial" w:hAnsi="Arial" w:cs="Arial"/>
                <w:sz w:val="22"/>
                <w:szCs w:val="22"/>
                <w:lang w:val="fr-FR"/>
              </w:rPr>
              <w:t xml:space="preserve">n exemple de </w:t>
            </w:r>
            <w:r w:rsidR="00323EC8">
              <w:rPr>
                <w:rFonts w:ascii="Arial" w:hAnsi="Arial" w:cs="Arial"/>
                <w:sz w:val="22"/>
                <w:szCs w:val="22"/>
                <w:lang w:val="fr-FR"/>
              </w:rPr>
              <w:t>modèle</w:t>
            </w:r>
            <w:r w:rsidRPr="00A06E4A">
              <w:rPr>
                <w:rFonts w:ascii="Arial" w:hAnsi="Arial" w:cs="Arial"/>
                <w:sz w:val="22"/>
                <w:szCs w:val="22"/>
                <w:lang w:val="fr-FR"/>
              </w:rPr>
              <w:t xml:space="preserve"> vierge dans le cadre de ce </w:t>
            </w:r>
            <w:r w:rsidR="00846C93" w:rsidRPr="00A06E4A">
              <w:rPr>
                <w:rFonts w:ascii="Arial" w:hAnsi="Arial" w:cs="Arial"/>
                <w:sz w:val="22"/>
                <w:szCs w:val="22"/>
                <w:lang w:val="fr-FR"/>
              </w:rPr>
              <w:t>dossier</w:t>
            </w:r>
            <w:r w:rsidRPr="00A06E4A">
              <w:rPr>
                <w:rFonts w:ascii="Arial" w:hAnsi="Arial" w:cs="Arial"/>
                <w:sz w:val="22"/>
                <w:szCs w:val="22"/>
                <w:lang w:val="fr-FR"/>
              </w:rPr>
              <w:t>.</w:t>
            </w:r>
            <w:r w:rsidR="002D5C10" w:rsidRPr="00A06E4A">
              <w:rPr>
                <w:rFonts w:ascii="Arial" w:hAnsi="Arial" w:cs="Arial"/>
                <w:sz w:val="22"/>
                <w:szCs w:val="22"/>
                <w:lang w:val="fr-FR"/>
              </w:rPr>
              <w:t xml:space="preserve"> </w:t>
            </w:r>
          </w:p>
        </w:tc>
      </w:tr>
      <w:tr w:rsidR="00D22C7C" w:rsidRPr="00A06E4A" w14:paraId="26AA1AE8" w14:textId="77777777" w:rsidTr="0009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2"/>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649797DE" w14:textId="4E7BD72F" w:rsidR="00D22C7C" w:rsidRPr="00A06E4A" w:rsidRDefault="00846C93" w:rsidP="00D22C7C">
            <w:pPr>
              <w:spacing w:before="120" w:after="120"/>
              <w:rPr>
                <w:rFonts w:ascii="Arial" w:hAnsi="Arial" w:cs="Arial"/>
                <w:b/>
                <w:color w:val="FFFFFF"/>
                <w:lang w:val="fr-FR"/>
              </w:rPr>
            </w:pPr>
            <w:r w:rsidRPr="00A06E4A">
              <w:rPr>
                <w:rFonts w:ascii="Arial" w:hAnsi="Arial" w:cs="Arial"/>
                <w:color w:val="803F91"/>
                <w:sz w:val="22"/>
                <w:szCs w:val="22"/>
                <w:lang w:val="fr-FR"/>
              </w:rPr>
              <w:lastRenderedPageBreak/>
              <w:t>Saisir le texte ici</w:t>
            </w:r>
            <w:r w:rsidR="00D22C7C" w:rsidRPr="00A06E4A">
              <w:rPr>
                <w:rFonts w:ascii="Arial" w:hAnsi="Arial" w:cs="Arial"/>
                <w:color w:val="803F91"/>
                <w:sz w:val="22"/>
                <w:szCs w:val="22"/>
                <w:lang w:val="fr-FR"/>
              </w:rPr>
              <w:t>.</w:t>
            </w:r>
          </w:p>
        </w:tc>
      </w:tr>
      <w:tr w:rsidR="00D22C7C" w:rsidRPr="00A06E4A" w14:paraId="25446781" w14:textId="77777777" w:rsidTr="00352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43E8F"/>
            <w:vAlign w:val="center"/>
          </w:tcPr>
          <w:p w14:paraId="01DA0D7F" w14:textId="027729BA" w:rsidR="00D22C7C" w:rsidRPr="00A06E4A" w:rsidDel="00705B02" w:rsidRDefault="00D22C7C" w:rsidP="00D22C7C">
            <w:pPr>
              <w:spacing w:before="120" w:after="120"/>
              <w:rPr>
                <w:rFonts w:ascii="Arial" w:hAnsi="Arial" w:cs="Arial"/>
                <w:b/>
                <w:color w:val="FFFFFF"/>
                <w:lang w:val="fr-FR"/>
              </w:rPr>
            </w:pPr>
            <w:r w:rsidRPr="00A06E4A">
              <w:rPr>
                <w:rFonts w:ascii="Arial" w:hAnsi="Arial" w:cs="Arial"/>
                <w:b/>
                <w:color w:val="FFFFFF"/>
                <w:lang w:val="fr-FR"/>
              </w:rPr>
              <w:t>1-</w:t>
            </w:r>
            <w:r w:rsidR="00F1042E" w:rsidRPr="00A06E4A">
              <w:rPr>
                <w:rFonts w:ascii="Arial" w:hAnsi="Arial" w:cs="Arial"/>
                <w:b/>
                <w:color w:val="FFFFFF"/>
                <w:lang w:val="fr-FR"/>
              </w:rPr>
              <w:t>6</w:t>
            </w:r>
            <w:r w:rsidRPr="00A06E4A">
              <w:rPr>
                <w:rFonts w:ascii="Arial" w:hAnsi="Arial" w:cs="Arial"/>
                <w:b/>
                <w:color w:val="FFFFFF"/>
                <w:lang w:val="fr-FR"/>
              </w:rPr>
              <w:t xml:space="preserve">. </w:t>
            </w:r>
            <w:r w:rsidR="001F4961" w:rsidRPr="00A06E4A">
              <w:rPr>
                <w:rFonts w:ascii="Arial" w:hAnsi="Arial" w:cs="Arial"/>
                <w:b/>
                <w:color w:val="FFFFFF"/>
                <w:lang w:val="fr-FR"/>
              </w:rPr>
              <w:t>Décaissement</w:t>
            </w:r>
            <w:r w:rsidR="00846C93" w:rsidRPr="00A06E4A">
              <w:rPr>
                <w:rFonts w:ascii="Arial" w:hAnsi="Arial" w:cs="Arial"/>
                <w:b/>
                <w:color w:val="FFFFFF"/>
                <w:lang w:val="fr-FR"/>
              </w:rPr>
              <w:t xml:space="preserve"> du programme</w:t>
            </w:r>
          </w:p>
        </w:tc>
      </w:tr>
      <w:tr w:rsidR="00D22C7C" w:rsidRPr="005B37F6" w14:paraId="241A9180" w14:textId="77777777" w:rsidTr="00C87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30256FEF" w14:textId="1E15D108" w:rsidR="00846C93" w:rsidRPr="00A06E4A" w:rsidRDefault="00846C93" w:rsidP="00E6611B">
            <w:pPr>
              <w:spacing w:before="120" w:after="120"/>
              <w:jc w:val="both"/>
              <w:rPr>
                <w:rFonts w:ascii="Arial" w:hAnsi="Arial" w:cs="Arial"/>
                <w:sz w:val="22"/>
                <w:szCs w:val="22"/>
                <w:lang w:val="fr-FR"/>
              </w:rPr>
            </w:pPr>
            <w:r w:rsidRPr="00A06E4A">
              <w:rPr>
                <w:rFonts w:ascii="Arial" w:hAnsi="Arial" w:cs="Arial"/>
                <w:sz w:val="22"/>
                <w:szCs w:val="22"/>
                <w:lang w:val="fr-FR"/>
              </w:rPr>
              <w:t>Veuillez décrire le statut de décaissement du programme par composante/sous-composante.</w:t>
            </w:r>
          </w:p>
          <w:p w14:paraId="7D6F0D11" w14:textId="148038C3" w:rsidR="002D5C10" w:rsidRPr="00A06E4A" w:rsidRDefault="00846C93" w:rsidP="00E6611B">
            <w:pPr>
              <w:spacing w:before="120" w:after="120"/>
              <w:jc w:val="both"/>
              <w:rPr>
                <w:rFonts w:ascii="Arial" w:hAnsi="Arial" w:cs="Arial"/>
                <w:sz w:val="22"/>
                <w:szCs w:val="22"/>
                <w:lang w:val="fr-FR"/>
              </w:rPr>
            </w:pPr>
            <w:r w:rsidRPr="00A06E4A">
              <w:rPr>
                <w:rFonts w:ascii="Arial" w:hAnsi="Arial" w:cs="Arial"/>
                <w:b/>
                <w:sz w:val="22"/>
                <w:szCs w:val="22"/>
                <w:lang w:val="fr-FR"/>
              </w:rPr>
              <w:t>Remarque :</w:t>
            </w:r>
            <w:r w:rsidRPr="00A06E4A">
              <w:rPr>
                <w:rFonts w:ascii="Arial" w:hAnsi="Arial" w:cs="Arial"/>
                <w:sz w:val="22"/>
                <w:szCs w:val="22"/>
                <w:lang w:val="fr-FR"/>
              </w:rPr>
              <w:t xml:space="preserve"> « décaissement » fait référence aux fonds transférés par l'agent partenaire (ou par d'autres sources de financement) au gouvernement ou à d'autres partenaires d'exécution, ou aux fonds directement dépensés par l’agent partenaire (ou par d'autres sources de financement).</w:t>
            </w:r>
          </w:p>
          <w:p w14:paraId="413F7243" w14:textId="6C39BDDA" w:rsidR="00846C93" w:rsidRPr="00A06E4A" w:rsidRDefault="00846C93" w:rsidP="00E6611B">
            <w:pPr>
              <w:spacing w:before="120" w:after="120"/>
              <w:jc w:val="both"/>
              <w:rPr>
                <w:rFonts w:ascii="Arial" w:hAnsi="Arial" w:cs="Arial"/>
                <w:sz w:val="22"/>
                <w:szCs w:val="22"/>
                <w:lang w:val="fr-FR"/>
              </w:rPr>
            </w:pPr>
            <w:r w:rsidRPr="00A06E4A">
              <w:rPr>
                <w:rFonts w:ascii="Arial" w:hAnsi="Arial" w:cs="Arial"/>
                <w:b/>
                <w:sz w:val="22"/>
                <w:szCs w:val="22"/>
                <w:lang w:val="fr-FR"/>
              </w:rPr>
              <w:t>Remarque :</w:t>
            </w:r>
            <w:r w:rsidRPr="00A06E4A">
              <w:rPr>
                <w:rFonts w:ascii="Arial" w:hAnsi="Arial" w:cs="Arial"/>
                <w:sz w:val="22"/>
                <w:szCs w:val="22"/>
                <w:lang w:val="fr-FR"/>
              </w:rPr>
              <w:t xml:space="preserve"> cette partie ne peut pas être remplacée par l'annexe d'un rapport sur l'utilisation des fonds (pour l'UNICEF).</w:t>
            </w:r>
          </w:p>
          <w:p w14:paraId="1EFE7D53" w14:textId="58765766" w:rsidR="00096741" w:rsidRPr="00A06E4A" w:rsidDel="00705B02" w:rsidRDefault="00846C93" w:rsidP="00E6611B">
            <w:pPr>
              <w:spacing w:before="120" w:after="120"/>
              <w:jc w:val="both"/>
              <w:rPr>
                <w:rFonts w:ascii="Arial" w:hAnsi="Arial" w:cs="Arial"/>
                <w:sz w:val="22"/>
                <w:szCs w:val="22"/>
                <w:lang w:val="fr-FR"/>
              </w:rPr>
            </w:pPr>
            <w:r w:rsidRPr="00A06E4A">
              <w:rPr>
                <w:rFonts w:ascii="Arial" w:hAnsi="Arial" w:cs="Arial"/>
                <w:sz w:val="22"/>
                <w:szCs w:val="22"/>
                <w:lang w:val="fr-FR"/>
              </w:rPr>
              <w:t xml:space="preserve">Pour les </w:t>
            </w:r>
            <w:r w:rsidR="00323EC8" w:rsidRPr="00323EC8">
              <w:rPr>
                <w:rFonts w:ascii="Arial" w:hAnsi="Arial"/>
                <w:b/>
                <w:bCs/>
                <w:sz w:val="22"/>
                <w:szCs w:val="22"/>
                <w:lang w:val="fr-FR"/>
              </w:rPr>
              <w:t>ESPIG à effet multiplicateur </w:t>
            </w:r>
            <w:r w:rsidRPr="00A06E4A">
              <w:rPr>
                <w:rFonts w:ascii="Arial" w:hAnsi="Arial" w:cs="Arial"/>
                <w:b/>
                <w:sz w:val="22"/>
                <w:szCs w:val="22"/>
                <w:lang w:val="fr-FR"/>
              </w:rPr>
              <w:t>:</w:t>
            </w:r>
            <w:r w:rsidRPr="00A06E4A">
              <w:rPr>
                <w:rFonts w:ascii="Arial" w:hAnsi="Arial" w:cs="Arial"/>
                <w:sz w:val="22"/>
                <w:szCs w:val="22"/>
                <w:lang w:val="fr-FR"/>
              </w:rPr>
              <w:t xml:space="preserve"> pour les programmes préparés à l'aide des financements du fonds </w:t>
            </w:r>
            <w:r w:rsidR="00836112" w:rsidRPr="00A06E4A">
              <w:rPr>
                <w:rFonts w:ascii="Arial" w:hAnsi="Arial" w:cs="Arial"/>
                <w:sz w:val="22"/>
                <w:szCs w:val="22"/>
                <w:lang w:val="fr-FR"/>
              </w:rPr>
              <w:t>à</w:t>
            </w:r>
            <w:r w:rsidRPr="00A06E4A">
              <w:rPr>
                <w:rFonts w:ascii="Arial" w:hAnsi="Arial" w:cs="Arial"/>
                <w:sz w:val="22"/>
                <w:szCs w:val="22"/>
                <w:lang w:val="fr-FR"/>
              </w:rPr>
              <w:t xml:space="preserve"> effet multiplicateur du GPE, </w:t>
            </w:r>
            <w:r w:rsidR="00323EC8">
              <w:rPr>
                <w:rFonts w:ascii="Arial" w:hAnsi="Arial" w:cs="Arial"/>
                <w:sz w:val="22"/>
                <w:szCs w:val="22"/>
                <w:lang w:val="fr-FR"/>
              </w:rPr>
              <w:t>précise</w:t>
            </w:r>
            <w:r w:rsidR="00323EC8" w:rsidRPr="00A06E4A">
              <w:rPr>
                <w:rFonts w:ascii="Arial" w:hAnsi="Arial" w:cs="Arial"/>
                <w:sz w:val="22"/>
                <w:szCs w:val="22"/>
                <w:lang w:val="fr-FR"/>
              </w:rPr>
              <w:t>z</w:t>
            </w:r>
            <w:r w:rsidRPr="00A06E4A">
              <w:rPr>
                <w:rFonts w:ascii="Arial" w:hAnsi="Arial" w:cs="Arial"/>
                <w:sz w:val="22"/>
                <w:szCs w:val="22"/>
                <w:lang w:val="fr-FR"/>
              </w:rPr>
              <w:t xml:space="preserve"> les sources et les volumes de cofinancement inclus dans la manifestation d'intérêt utilisée pour accéder à </w:t>
            </w:r>
            <w:r w:rsidR="00601F8E" w:rsidRPr="00A06E4A">
              <w:rPr>
                <w:rFonts w:ascii="Arial" w:hAnsi="Arial" w:cs="Arial"/>
                <w:sz w:val="22"/>
                <w:szCs w:val="22"/>
                <w:lang w:val="fr-FR"/>
              </w:rPr>
              <w:t xml:space="preserve">l’allocation du fonds à effet </w:t>
            </w:r>
            <w:r w:rsidRPr="00A06E4A">
              <w:rPr>
                <w:rFonts w:ascii="Arial" w:hAnsi="Arial" w:cs="Arial"/>
                <w:sz w:val="22"/>
                <w:szCs w:val="22"/>
                <w:lang w:val="fr-FR"/>
              </w:rPr>
              <w:t xml:space="preserve">multiplicateur. Pour chaque source de cofinancement, </w:t>
            </w:r>
            <w:r w:rsidR="002F1651" w:rsidRPr="00A06E4A">
              <w:rPr>
                <w:rFonts w:ascii="Arial" w:hAnsi="Arial" w:cs="Arial"/>
                <w:sz w:val="22"/>
                <w:szCs w:val="22"/>
                <w:lang w:val="fr-FR"/>
              </w:rPr>
              <w:t>veuillez indiquer</w:t>
            </w:r>
            <w:r w:rsidRPr="00A06E4A">
              <w:rPr>
                <w:rFonts w:ascii="Arial" w:hAnsi="Arial" w:cs="Arial"/>
                <w:sz w:val="22"/>
                <w:szCs w:val="22"/>
                <w:lang w:val="fr-FR"/>
              </w:rPr>
              <w:t xml:space="preserve"> la valeur du cofinancement et s’il a été engagé ou décaissé. S'il a été décaissé, veuillez </w:t>
            </w:r>
            <w:r w:rsidR="000571E6" w:rsidRPr="00A06E4A">
              <w:rPr>
                <w:rFonts w:ascii="Arial" w:hAnsi="Arial" w:cs="Arial"/>
                <w:sz w:val="22"/>
                <w:szCs w:val="22"/>
                <w:lang w:val="fr-FR"/>
              </w:rPr>
              <w:t>préciser</w:t>
            </w:r>
            <w:r w:rsidRPr="00A06E4A">
              <w:rPr>
                <w:rFonts w:ascii="Arial" w:hAnsi="Arial" w:cs="Arial"/>
                <w:sz w:val="22"/>
                <w:szCs w:val="22"/>
                <w:lang w:val="fr-FR"/>
              </w:rPr>
              <w:t xml:space="preserve"> le statut du décaissement (en </w:t>
            </w:r>
            <w:r w:rsidR="002F1651" w:rsidRPr="00A06E4A">
              <w:rPr>
                <w:rFonts w:ascii="Arial" w:hAnsi="Arial" w:cs="Arial"/>
                <w:sz w:val="22"/>
                <w:szCs w:val="22"/>
                <w:lang w:val="fr-FR"/>
              </w:rPr>
              <w:t xml:space="preserve">cours de </w:t>
            </w:r>
            <w:r w:rsidRPr="00A06E4A">
              <w:rPr>
                <w:rFonts w:ascii="Arial" w:hAnsi="Arial" w:cs="Arial"/>
                <w:sz w:val="22"/>
                <w:szCs w:val="22"/>
                <w:lang w:val="fr-FR"/>
              </w:rPr>
              <w:t xml:space="preserve">décaissement ou </w:t>
            </w:r>
            <w:r w:rsidR="002F1651" w:rsidRPr="00A06E4A">
              <w:rPr>
                <w:rFonts w:ascii="Arial" w:hAnsi="Arial" w:cs="Arial"/>
                <w:sz w:val="22"/>
                <w:szCs w:val="22"/>
                <w:lang w:val="fr-FR"/>
              </w:rPr>
              <w:t>achev</w:t>
            </w:r>
            <w:r w:rsidRPr="00A06E4A">
              <w:rPr>
                <w:rFonts w:ascii="Arial" w:hAnsi="Arial" w:cs="Arial"/>
                <w:sz w:val="22"/>
                <w:szCs w:val="22"/>
                <w:lang w:val="fr-FR"/>
              </w:rPr>
              <w:t xml:space="preserve">é). </w:t>
            </w:r>
            <w:r w:rsidR="002F1651" w:rsidRPr="00A06E4A">
              <w:rPr>
                <w:rFonts w:ascii="Arial" w:hAnsi="Arial" w:cs="Arial"/>
                <w:sz w:val="22"/>
                <w:szCs w:val="22"/>
                <w:lang w:val="fr-FR"/>
              </w:rPr>
              <w:t xml:space="preserve"> </w:t>
            </w:r>
            <w:r w:rsidR="00836112" w:rsidRPr="00A06E4A">
              <w:rPr>
                <w:rFonts w:ascii="Arial" w:hAnsi="Arial" w:cs="Arial"/>
                <w:sz w:val="22"/>
                <w:szCs w:val="22"/>
                <w:lang w:val="fr-FR"/>
              </w:rPr>
              <w:t xml:space="preserve"> </w:t>
            </w:r>
            <w:r w:rsidR="00323EC8">
              <w:rPr>
                <w:rFonts w:ascii="Arial" w:hAnsi="Arial" w:cs="Arial"/>
                <w:sz w:val="22"/>
                <w:szCs w:val="22"/>
                <w:lang w:val="fr-FR"/>
              </w:rPr>
              <w:t xml:space="preserve"> </w:t>
            </w:r>
          </w:p>
        </w:tc>
      </w:tr>
      <w:tr w:rsidR="00D22C7C" w:rsidRPr="00A06E4A" w14:paraId="5FA242AD" w14:textId="77777777" w:rsidTr="0009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3394698E" w14:textId="7C3766EA" w:rsidR="00D22C7C" w:rsidRPr="00A06E4A" w:rsidDel="00705B02" w:rsidRDefault="00BC37A7" w:rsidP="00D22C7C">
            <w:pPr>
              <w:spacing w:before="120" w:after="120"/>
              <w:rPr>
                <w:rFonts w:ascii="Arial" w:hAnsi="Arial" w:cs="Arial"/>
                <w:b/>
                <w:color w:val="FFFFFF"/>
                <w:lang w:val="fr-FR"/>
              </w:rPr>
            </w:pPr>
            <w:r w:rsidRPr="00A06E4A">
              <w:rPr>
                <w:rFonts w:ascii="Arial" w:hAnsi="Arial" w:cs="Arial"/>
                <w:color w:val="803F91"/>
                <w:sz w:val="22"/>
                <w:szCs w:val="22"/>
                <w:lang w:val="fr-FR"/>
              </w:rPr>
              <w:lastRenderedPageBreak/>
              <w:t>Saisir le texte ici.</w:t>
            </w:r>
          </w:p>
        </w:tc>
      </w:tr>
      <w:tr w:rsidR="00D22C7C" w:rsidRPr="005B37F6" w14:paraId="084292A9" w14:textId="77777777" w:rsidTr="00C87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43E8F"/>
          </w:tcPr>
          <w:p w14:paraId="16063C43" w14:textId="4F03C277" w:rsidR="00BC37A7" w:rsidRPr="00323EC8" w:rsidRDefault="00D22C7C" w:rsidP="00D22C7C">
            <w:pPr>
              <w:spacing w:before="120" w:after="120"/>
              <w:rPr>
                <w:rFonts w:ascii="Arial" w:hAnsi="Arial" w:cs="Arial"/>
                <w:b/>
                <w:color w:val="FFFFFF"/>
                <w:lang w:val="fr-FR"/>
              </w:rPr>
            </w:pPr>
            <w:r w:rsidRPr="00A06E4A">
              <w:rPr>
                <w:rFonts w:ascii="Arial" w:hAnsi="Arial" w:cs="Arial"/>
                <w:b/>
                <w:color w:val="FFFFFF"/>
                <w:lang w:val="fr-FR"/>
              </w:rPr>
              <w:t>1-</w:t>
            </w:r>
            <w:r w:rsidR="00F1042E" w:rsidRPr="00A06E4A">
              <w:rPr>
                <w:rFonts w:ascii="Arial" w:hAnsi="Arial" w:cs="Arial"/>
                <w:b/>
                <w:color w:val="FFFFFF"/>
                <w:lang w:val="fr-FR"/>
              </w:rPr>
              <w:t>7</w:t>
            </w:r>
            <w:r w:rsidRPr="00A06E4A">
              <w:rPr>
                <w:rFonts w:ascii="Arial" w:hAnsi="Arial" w:cs="Arial"/>
                <w:b/>
                <w:color w:val="FFFFFF"/>
                <w:lang w:val="fr-FR"/>
              </w:rPr>
              <w:t xml:space="preserve">. </w:t>
            </w:r>
            <w:r w:rsidR="00BC37A7" w:rsidRPr="00A06E4A">
              <w:rPr>
                <w:rFonts w:ascii="Arial" w:hAnsi="Arial" w:cs="Arial"/>
                <w:b/>
                <w:color w:val="FFFFFF"/>
                <w:lang w:val="fr-FR"/>
              </w:rPr>
              <w:t xml:space="preserve">Gestion financière, </w:t>
            </w:r>
            <w:r w:rsidR="00D93A8F" w:rsidRPr="00A06E4A">
              <w:rPr>
                <w:rFonts w:ascii="Arial" w:hAnsi="Arial" w:cs="Arial"/>
                <w:b/>
                <w:color w:val="FFFFFF"/>
                <w:lang w:val="fr-FR"/>
              </w:rPr>
              <w:t>ac</w:t>
            </w:r>
            <w:r w:rsidR="0075464D" w:rsidRPr="00A06E4A">
              <w:rPr>
                <w:rFonts w:ascii="Arial" w:hAnsi="Arial" w:cs="Arial"/>
                <w:b/>
                <w:color w:val="FFFFFF"/>
                <w:lang w:val="fr-FR"/>
              </w:rPr>
              <w:t>hats</w:t>
            </w:r>
            <w:r w:rsidR="00BC37A7" w:rsidRPr="00A06E4A">
              <w:rPr>
                <w:rFonts w:ascii="Arial" w:hAnsi="Arial" w:cs="Arial"/>
                <w:b/>
                <w:color w:val="FFFFFF"/>
                <w:lang w:val="fr-FR"/>
              </w:rPr>
              <w:t>, garanties et autres questions fiduciaires</w:t>
            </w:r>
          </w:p>
        </w:tc>
      </w:tr>
      <w:tr w:rsidR="00D22C7C" w:rsidRPr="005B37F6" w14:paraId="4D4CBD28" w14:textId="77777777" w:rsidTr="004C5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3242F20D" w14:textId="275E5556" w:rsidR="0075464D" w:rsidRPr="00A06E4A" w:rsidRDefault="0075464D" w:rsidP="00E6611B">
            <w:pPr>
              <w:spacing w:before="120" w:after="120" w:line="264" w:lineRule="auto"/>
              <w:jc w:val="both"/>
              <w:rPr>
                <w:rFonts w:ascii="Arial" w:hAnsi="Arial" w:cs="Arial"/>
                <w:sz w:val="22"/>
                <w:szCs w:val="22"/>
                <w:lang w:val="fr-FR"/>
              </w:rPr>
            </w:pPr>
            <w:r w:rsidRPr="00A06E4A">
              <w:rPr>
                <w:rFonts w:ascii="Arial" w:hAnsi="Arial" w:cs="Arial"/>
                <w:sz w:val="22"/>
                <w:szCs w:val="22"/>
                <w:lang w:val="fr-FR"/>
              </w:rPr>
              <w:t>Veuillez décrire les performances de la mise en œuvre du point de vue de la gestion financière, des achats, des garanties et d’autres questions fiduciaires. Décrivez tous les problèmes ou défis liés au contrôle fiduciaire du programme au cours de la période considérée, tels que les dispositions de gestion/mise en œuvre du programme, la gestion financière, les achats, le suivi et la communication en matière de</w:t>
            </w:r>
            <w:r w:rsidR="00567428" w:rsidRPr="00A06E4A">
              <w:rPr>
                <w:rFonts w:ascii="Arial" w:hAnsi="Arial" w:cs="Arial"/>
                <w:sz w:val="22"/>
                <w:szCs w:val="22"/>
                <w:lang w:val="fr-FR"/>
              </w:rPr>
              <w:t>s</w:t>
            </w:r>
            <w:r w:rsidRPr="00A06E4A">
              <w:rPr>
                <w:rFonts w:ascii="Arial" w:hAnsi="Arial" w:cs="Arial"/>
                <w:sz w:val="22"/>
                <w:szCs w:val="22"/>
                <w:lang w:val="fr-FR"/>
              </w:rPr>
              <w:t xml:space="preserve"> garanties sociales et environnementales et autres questions fiduciaires. Veuillez fournir les informations sur le rapport </w:t>
            </w:r>
            <w:r w:rsidR="00567428" w:rsidRPr="00A06E4A">
              <w:rPr>
                <w:rFonts w:ascii="Arial" w:hAnsi="Arial" w:cs="Arial"/>
                <w:sz w:val="22"/>
                <w:szCs w:val="22"/>
                <w:lang w:val="fr-FR"/>
              </w:rPr>
              <w:t xml:space="preserve">d'audit </w:t>
            </w:r>
            <w:r w:rsidRPr="00A06E4A">
              <w:rPr>
                <w:rFonts w:ascii="Arial" w:hAnsi="Arial" w:cs="Arial"/>
                <w:sz w:val="22"/>
                <w:szCs w:val="22"/>
                <w:lang w:val="fr-FR"/>
              </w:rPr>
              <w:t xml:space="preserve">annuel qui était dû au cours de la période considérée : </w:t>
            </w:r>
            <w:r w:rsidR="00567428" w:rsidRPr="00A06E4A">
              <w:rPr>
                <w:rFonts w:ascii="Arial" w:hAnsi="Arial" w:cs="Arial"/>
                <w:sz w:val="22"/>
                <w:szCs w:val="22"/>
                <w:lang w:val="fr-FR"/>
              </w:rPr>
              <w:t>A</w:t>
            </w:r>
            <w:r w:rsidRPr="00A06E4A">
              <w:rPr>
                <w:rFonts w:ascii="Arial" w:hAnsi="Arial" w:cs="Arial"/>
                <w:sz w:val="22"/>
                <w:szCs w:val="22"/>
                <w:lang w:val="fr-FR"/>
              </w:rPr>
              <w:t xml:space="preserve">-t-il été soumis au Secrétariat ou est-il en retard, et expliquez pourquoi ? Quelles sont les principales conclusions du récent audit et quelles mesures ont été prises pour remédier </w:t>
            </w:r>
            <w:r w:rsidR="00663B6B" w:rsidRPr="00A06E4A">
              <w:rPr>
                <w:rFonts w:ascii="Arial" w:hAnsi="Arial" w:cs="Arial"/>
                <w:sz w:val="22"/>
                <w:szCs w:val="22"/>
                <w:lang w:val="fr-FR"/>
              </w:rPr>
              <w:t>aux</w:t>
            </w:r>
            <w:r w:rsidRPr="00A06E4A">
              <w:rPr>
                <w:rFonts w:ascii="Arial" w:hAnsi="Arial" w:cs="Arial"/>
                <w:sz w:val="22"/>
                <w:szCs w:val="22"/>
                <w:lang w:val="fr-FR"/>
              </w:rPr>
              <w:t xml:space="preserve"> </w:t>
            </w:r>
            <w:r w:rsidR="00663B6B" w:rsidRPr="00A06E4A">
              <w:rPr>
                <w:rFonts w:ascii="Arial" w:hAnsi="Arial" w:cs="Arial"/>
                <w:sz w:val="22"/>
                <w:szCs w:val="22"/>
                <w:lang w:val="fr-FR"/>
              </w:rPr>
              <w:t>problèmes ?</w:t>
            </w:r>
            <w:r w:rsidR="00567428" w:rsidRPr="00A06E4A">
              <w:rPr>
                <w:rFonts w:ascii="Arial" w:hAnsi="Arial" w:cs="Arial"/>
                <w:sz w:val="22"/>
                <w:szCs w:val="22"/>
                <w:lang w:val="fr-FR"/>
              </w:rPr>
              <w:t xml:space="preserve"> </w:t>
            </w:r>
          </w:p>
        </w:tc>
      </w:tr>
      <w:tr w:rsidR="00D22C7C" w:rsidRPr="00A06E4A" w14:paraId="61F71AAF" w14:textId="77777777" w:rsidTr="0009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7"/>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194E0A8A" w14:textId="32F0357D" w:rsidR="00D22C7C" w:rsidRPr="00A06E4A" w:rsidRDefault="00663B6B" w:rsidP="00D22C7C">
            <w:pPr>
              <w:spacing w:before="120" w:after="120"/>
              <w:rPr>
                <w:rFonts w:ascii="Arial" w:hAnsi="Arial" w:cs="Arial"/>
                <w:color w:val="803F91"/>
                <w:sz w:val="22"/>
                <w:szCs w:val="22"/>
                <w:lang w:val="fr-FR"/>
              </w:rPr>
            </w:pPr>
            <w:r w:rsidRPr="00A06E4A">
              <w:rPr>
                <w:rFonts w:ascii="Arial" w:hAnsi="Arial" w:cs="Arial"/>
                <w:color w:val="803F91"/>
                <w:sz w:val="22"/>
                <w:szCs w:val="22"/>
                <w:lang w:val="fr-FR"/>
              </w:rPr>
              <w:t>Saisir le texte ici</w:t>
            </w:r>
            <w:r w:rsidR="00D22C7C" w:rsidRPr="00A06E4A">
              <w:rPr>
                <w:rFonts w:ascii="Arial" w:hAnsi="Arial" w:cs="Arial"/>
                <w:color w:val="803F91"/>
                <w:sz w:val="22"/>
                <w:szCs w:val="22"/>
                <w:lang w:val="fr-FR"/>
              </w:rPr>
              <w:t>.</w:t>
            </w:r>
          </w:p>
        </w:tc>
      </w:tr>
      <w:tr w:rsidR="00D22C7C" w:rsidRPr="005B37F6" w14:paraId="0876B7DA" w14:textId="77777777" w:rsidTr="00C87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43E8F"/>
          </w:tcPr>
          <w:p w14:paraId="32447CDB" w14:textId="52E2117A" w:rsidR="00D22C7C" w:rsidRPr="00A06E4A" w:rsidRDefault="005D2827" w:rsidP="00D22C7C">
            <w:pPr>
              <w:spacing w:before="120" w:after="120"/>
              <w:rPr>
                <w:rFonts w:ascii="Arial" w:hAnsi="Arial" w:cs="Arial"/>
                <w:color w:val="803F91"/>
                <w:sz w:val="22"/>
                <w:szCs w:val="22"/>
                <w:lang w:val="fr-FR"/>
              </w:rPr>
            </w:pPr>
            <w:r>
              <w:rPr>
                <w:rFonts w:ascii="Arial" w:hAnsi="Arial" w:cs="Arial"/>
                <w:b/>
                <w:color w:val="FFFFFF"/>
                <w:lang w:val="fr-FR"/>
              </w:rPr>
              <w:t>1-8</w:t>
            </w:r>
            <w:r w:rsidR="00D22C7C" w:rsidRPr="00A06E4A">
              <w:rPr>
                <w:rFonts w:ascii="Arial" w:hAnsi="Arial" w:cs="Arial"/>
                <w:b/>
                <w:color w:val="FFFFFF"/>
                <w:lang w:val="fr-FR"/>
              </w:rPr>
              <w:t xml:space="preserve">. </w:t>
            </w:r>
            <w:r w:rsidR="00663B6B" w:rsidRPr="00A06E4A">
              <w:rPr>
                <w:rFonts w:ascii="Arial" w:hAnsi="Arial" w:cs="Arial"/>
                <w:b/>
                <w:color w:val="FFFFFF"/>
                <w:lang w:val="fr-FR"/>
              </w:rPr>
              <w:t>État d'avancement des questions soulevées précédemment</w:t>
            </w:r>
          </w:p>
        </w:tc>
      </w:tr>
      <w:tr w:rsidR="00D22C7C" w:rsidRPr="00A06E4A" w14:paraId="0F88CE3B" w14:textId="77777777" w:rsidTr="00C87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D72FE0C" w14:textId="39AE1056" w:rsidR="00D22C7C" w:rsidRPr="00A06E4A" w:rsidRDefault="00663B6B" w:rsidP="001F4961">
            <w:pPr>
              <w:spacing w:before="120" w:after="120" w:line="264" w:lineRule="auto"/>
              <w:jc w:val="both"/>
              <w:rPr>
                <w:rFonts w:ascii="Arial" w:hAnsi="Arial" w:cs="Arial"/>
                <w:sz w:val="22"/>
                <w:szCs w:val="22"/>
                <w:lang w:val="fr-FR"/>
              </w:rPr>
            </w:pPr>
            <w:r w:rsidRPr="00A06E4A">
              <w:rPr>
                <w:rFonts w:ascii="Arial" w:hAnsi="Arial" w:cs="Arial"/>
                <w:sz w:val="22"/>
                <w:szCs w:val="22"/>
                <w:lang w:val="fr-FR"/>
              </w:rPr>
              <w:t xml:space="preserve">Veuillez fournir une mise à jour sur les </w:t>
            </w:r>
            <w:r w:rsidR="00567428" w:rsidRPr="00A06E4A">
              <w:rPr>
                <w:rFonts w:ascii="Arial" w:hAnsi="Arial" w:cs="Arial"/>
                <w:sz w:val="22"/>
                <w:szCs w:val="22"/>
                <w:lang w:val="fr-FR"/>
              </w:rPr>
              <w:t>questions</w:t>
            </w:r>
            <w:r w:rsidRPr="00A06E4A">
              <w:rPr>
                <w:rFonts w:ascii="Arial" w:hAnsi="Arial" w:cs="Arial"/>
                <w:sz w:val="22"/>
                <w:szCs w:val="22"/>
                <w:lang w:val="fr-FR"/>
              </w:rPr>
              <w:t xml:space="preserve"> précédemment soulevé</w:t>
            </w:r>
            <w:r w:rsidR="00567428" w:rsidRPr="00A06E4A">
              <w:rPr>
                <w:rFonts w:ascii="Arial" w:hAnsi="Arial" w:cs="Arial"/>
                <w:sz w:val="22"/>
                <w:szCs w:val="22"/>
                <w:lang w:val="fr-FR"/>
              </w:rPr>
              <w:t>e</w:t>
            </w:r>
            <w:r w:rsidRPr="00A06E4A">
              <w:rPr>
                <w:rFonts w:ascii="Arial" w:hAnsi="Arial" w:cs="Arial"/>
                <w:sz w:val="22"/>
                <w:szCs w:val="22"/>
                <w:lang w:val="fr-FR"/>
              </w:rPr>
              <w:t>s concernant la mise en œuvre du programme, y compris toutes les mesures d'atténuation prises visant à résoudre tou</w:t>
            </w:r>
            <w:r w:rsidR="00E6611B" w:rsidRPr="00A06E4A">
              <w:rPr>
                <w:rFonts w:ascii="Arial" w:hAnsi="Arial" w:cs="Arial"/>
                <w:sz w:val="22"/>
                <w:szCs w:val="22"/>
                <w:lang w:val="fr-FR"/>
              </w:rPr>
              <w:t>te</w:t>
            </w:r>
            <w:r w:rsidRPr="00A06E4A">
              <w:rPr>
                <w:rFonts w:ascii="Arial" w:hAnsi="Arial" w:cs="Arial"/>
                <w:sz w:val="22"/>
                <w:szCs w:val="22"/>
                <w:lang w:val="fr-FR"/>
              </w:rPr>
              <w:t xml:space="preserve">s les </w:t>
            </w:r>
            <w:r w:rsidR="00567428" w:rsidRPr="00A06E4A">
              <w:rPr>
                <w:rFonts w:ascii="Arial" w:hAnsi="Arial" w:cs="Arial"/>
                <w:sz w:val="22"/>
                <w:szCs w:val="22"/>
                <w:lang w:val="fr-FR"/>
              </w:rPr>
              <w:t>questions</w:t>
            </w:r>
            <w:r w:rsidRPr="00A06E4A">
              <w:rPr>
                <w:rFonts w:ascii="Arial" w:hAnsi="Arial" w:cs="Arial"/>
                <w:sz w:val="22"/>
                <w:szCs w:val="22"/>
                <w:lang w:val="fr-FR"/>
              </w:rPr>
              <w:t xml:space="preserve"> précédemment soulevé</w:t>
            </w:r>
            <w:r w:rsidR="00567428" w:rsidRPr="00A06E4A">
              <w:rPr>
                <w:rFonts w:ascii="Arial" w:hAnsi="Arial" w:cs="Arial"/>
                <w:sz w:val="22"/>
                <w:szCs w:val="22"/>
                <w:lang w:val="fr-FR"/>
              </w:rPr>
              <w:t>e</w:t>
            </w:r>
            <w:r w:rsidRPr="00A06E4A">
              <w:rPr>
                <w:rFonts w:ascii="Arial" w:hAnsi="Arial" w:cs="Arial"/>
                <w:sz w:val="22"/>
                <w:szCs w:val="22"/>
                <w:lang w:val="fr-FR"/>
              </w:rPr>
              <w:t xml:space="preserve">s par les rapports d'avancement </w:t>
            </w:r>
            <w:r w:rsidR="00E6611B" w:rsidRPr="00A06E4A">
              <w:rPr>
                <w:rFonts w:ascii="Arial" w:hAnsi="Arial" w:cs="Arial"/>
                <w:sz w:val="22"/>
                <w:szCs w:val="22"/>
                <w:lang w:val="fr-FR"/>
              </w:rPr>
              <w:t>antérieurs</w:t>
            </w:r>
            <w:r w:rsidRPr="00A06E4A">
              <w:rPr>
                <w:rFonts w:ascii="Arial" w:hAnsi="Arial" w:cs="Arial"/>
                <w:sz w:val="22"/>
                <w:szCs w:val="22"/>
                <w:lang w:val="fr-FR"/>
              </w:rPr>
              <w:t xml:space="preserve"> ET les audits annuels du programme. Veuillez </w:t>
            </w:r>
            <w:r w:rsidR="000571E6" w:rsidRPr="00A06E4A">
              <w:rPr>
                <w:rFonts w:ascii="Arial" w:hAnsi="Arial" w:cs="Arial"/>
                <w:sz w:val="22"/>
                <w:szCs w:val="22"/>
                <w:lang w:val="fr-FR"/>
              </w:rPr>
              <w:t>décrire</w:t>
            </w:r>
            <w:r w:rsidRPr="00A06E4A">
              <w:rPr>
                <w:rFonts w:ascii="Arial" w:hAnsi="Arial" w:cs="Arial"/>
                <w:sz w:val="22"/>
                <w:szCs w:val="22"/>
                <w:lang w:val="fr-FR"/>
              </w:rPr>
              <w:t xml:space="preserve"> les résultats de ces mesures d'atténuation.</w:t>
            </w:r>
          </w:p>
        </w:tc>
      </w:tr>
      <w:tr w:rsidR="00D22C7C" w:rsidRPr="00A06E4A" w14:paraId="7C85DB03" w14:textId="77777777" w:rsidTr="0009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3"/>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27979041" w14:textId="7833EFCE" w:rsidR="00D22C7C" w:rsidRPr="00A06E4A" w:rsidRDefault="00663B6B" w:rsidP="00D22C7C">
            <w:pPr>
              <w:spacing w:before="120" w:after="120"/>
              <w:rPr>
                <w:rFonts w:ascii="Arial" w:hAnsi="Arial" w:cs="Arial"/>
                <w:color w:val="803F91"/>
                <w:sz w:val="22"/>
                <w:szCs w:val="22"/>
                <w:lang w:val="fr-FR"/>
              </w:rPr>
            </w:pPr>
            <w:r w:rsidRPr="00A06E4A">
              <w:rPr>
                <w:rFonts w:ascii="Arial" w:hAnsi="Arial" w:cs="Arial"/>
                <w:color w:val="803F91"/>
                <w:sz w:val="22"/>
                <w:szCs w:val="22"/>
                <w:lang w:val="fr-FR"/>
              </w:rPr>
              <w:lastRenderedPageBreak/>
              <w:t>Saisir le texte ici</w:t>
            </w:r>
            <w:r w:rsidR="00D22C7C" w:rsidRPr="00A06E4A">
              <w:rPr>
                <w:rFonts w:ascii="Arial" w:hAnsi="Arial" w:cs="Arial"/>
                <w:color w:val="803F91"/>
                <w:sz w:val="22"/>
                <w:szCs w:val="22"/>
                <w:lang w:val="fr-FR"/>
              </w:rPr>
              <w:t>.</w:t>
            </w:r>
          </w:p>
        </w:tc>
      </w:tr>
      <w:tr w:rsidR="00D22C7C" w:rsidRPr="005B37F6" w14:paraId="762801DE" w14:textId="77777777" w:rsidTr="00025152">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94"/>
        </w:trPr>
        <w:tc>
          <w:tcPr>
            <w:tcW w:w="9900"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1F17FBEA" w14:textId="39BBD195" w:rsidR="00D22C7C" w:rsidRPr="00A06E4A" w:rsidRDefault="00D22C7C" w:rsidP="00D22C7C">
            <w:pPr>
              <w:rPr>
                <w:rFonts w:ascii="Arial" w:hAnsi="Arial" w:cs="Arial"/>
                <w:b/>
                <w:color w:val="FFFFFF"/>
                <w:lang w:val="fr-FR"/>
              </w:rPr>
            </w:pPr>
            <w:r w:rsidRPr="00A06E4A">
              <w:rPr>
                <w:rFonts w:ascii="Arial" w:hAnsi="Arial" w:cs="Arial"/>
                <w:b/>
                <w:color w:val="FFFFFF"/>
                <w:lang w:val="fr-FR"/>
              </w:rPr>
              <w:t xml:space="preserve">2. </w:t>
            </w:r>
            <w:r w:rsidR="001F4961" w:rsidRPr="00A06E4A">
              <w:rPr>
                <w:rFonts w:ascii="Arial" w:hAnsi="Arial" w:cs="Arial"/>
                <w:b/>
                <w:color w:val="FFFFFF"/>
                <w:lang w:val="fr-FR"/>
              </w:rPr>
              <w:t>Présentation</w:t>
            </w:r>
            <w:r w:rsidR="00862DA0" w:rsidRPr="00A06E4A">
              <w:rPr>
                <w:rFonts w:ascii="Arial" w:hAnsi="Arial" w:cs="Arial"/>
                <w:b/>
                <w:color w:val="FFFFFF"/>
                <w:lang w:val="fr-FR"/>
              </w:rPr>
              <w:t xml:space="preserve"> de rapport sur la part variable (le cas </w:t>
            </w:r>
            <w:r w:rsidR="001F4961" w:rsidRPr="00A06E4A">
              <w:rPr>
                <w:rFonts w:ascii="Arial" w:hAnsi="Arial" w:cs="Arial"/>
                <w:b/>
                <w:color w:val="FFFFFF"/>
                <w:lang w:val="fr-FR"/>
              </w:rPr>
              <w:t>échéant</w:t>
            </w:r>
            <w:r w:rsidR="00862DA0" w:rsidRPr="00A06E4A">
              <w:rPr>
                <w:rFonts w:ascii="Arial" w:hAnsi="Arial" w:cs="Arial"/>
                <w:b/>
                <w:color w:val="FFFFFF"/>
                <w:lang w:val="fr-FR"/>
              </w:rPr>
              <w:t>)</w:t>
            </w:r>
          </w:p>
        </w:tc>
      </w:tr>
      <w:tr w:rsidR="00D22C7C" w:rsidRPr="005B37F6" w14:paraId="4C9A356E" w14:textId="77777777" w:rsidTr="00025152">
        <w:trPr>
          <w:trHeight w:val="3868"/>
        </w:trPr>
        <w:tc>
          <w:tcPr>
            <w:tcW w:w="9900" w:type="dxa"/>
            <w:tcBorders>
              <w:bottom w:val="single" w:sz="8" w:space="0" w:color="BFBFBF" w:themeColor="background1" w:themeShade="BF"/>
            </w:tcBorders>
            <w:shd w:val="clear" w:color="auto" w:fill="EAEAEA"/>
            <w:vAlign w:val="center"/>
          </w:tcPr>
          <w:p w14:paraId="2DD04D87" w14:textId="309D44E2" w:rsidR="00862DA0" w:rsidRPr="00A06E4A" w:rsidRDefault="00862DA0" w:rsidP="00E6611B">
            <w:pPr>
              <w:spacing w:before="120" w:after="120" w:line="264" w:lineRule="auto"/>
              <w:jc w:val="both"/>
              <w:rPr>
                <w:rFonts w:ascii="Arial" w:hAnsi="Arial" w:cs="Arial"/>
                <w:sz w:val="22"/>
                <w:szCs w:val="22"/>
                <w:lang w:val="fr-FR"/>
              </w:rPr>
            </w:pPr>
            <w:r w:rsidRPr="00A06E4A">
              <w:rPr>
                <w:rFonts w:ascii="Arial" w:hAnsi="Arial" w:cs="Arial"/>
                <w:sz w:val="22"/>
                <w:szCs w:val="22"/>
                <w:lang w:val="fr-FR"/>
              </w:rPr>
              <w:t xml:space="preserve">Veuillez décrire si des stratégies ont été mises en </w:t>
            </w:r>
            <w:r w:rsidR="00567428" w:rsidRPr="00A06E4A">
              <w:rPr>
                <w:rFonts w:ascii="Arial" w:hAnsi="Arial" w:cs="Arial"/>
                <w:sz w:val="22"/>
                <w:szCs w:val="22"/>
                <w:lang w:val="fr-FR"/>
              </w:rPr>
              <w:t>place</w:t>
            </w:r>
            <w:r w:rsidRPr="00A06E4A">
              <w:rPr>
                <w:rFonts w:ascii="Arial" w:hAnsi="Arial" w:cs="Arial"/>
                <w:sz w:val="22"/>
                <w:szCs w:val="22"/>
                <w:lang w:val="fr-FR"/>
              </w:rPr>
              <w:t xml:space="preserve"> et si les cibles ont été atteintes dans les délais convenus, comment et quand les vérifications ont été effectuées</w:t>
            </w:r>
            <w:r w:rsidR="00567428" w:rsidRPr="00A06E4A">
              <w:rPr>
                <w:rFonts w:ascii="Arial" w:hAnsi="Arial" w:cs="Arial"/>
                <w:sz w:val="22"/>
                <w:szCs w:val="22"/>
                <w:lang w:val="fr-FR"/>
              </w:rPr>
              <w:t>,</w:t>
            </w:r>
            <w:r w:rsidRPr="00A06E4A">
              <w:rPr>
                <w:rFonts w:ascii="Arial" w:hAnsi="Arial" w:cs="Arial"/>
                <w:sz w:val="22"/>
                <w:szCs w:val="22"/>
                <w:lang w:val="fr-FR"/>
              </w:rPr>
              <w:t xml:space="preserve"> </w:t>
            </w:r>
            <w:r w:rsidR="00567428" w:rsidRPr="00A06E4A">
              <w:rPr>
                <w:rFonts w:ascii="Arial" w:hAnsi="Arial" w:cs="Arial"/>
                <w:sz w:val="22"/>
                <w:szCs w:val="22"/>
                <w:lang w:val="fr-FR"/>
              </w:rPr>
              <w:t>ainsi que</w:t>
            </w:r>
            <w:r w:rsidRPr="00A06E4A">
              <w:rPr>
                <w:rFonts w:ascii="Arial" w:hAnsi="Arial" w:cs="Arial"/>
                <w:sz w:val="22"/>
                <w:szCs w:val="22"/>
                <w:lang w:val="fr-FR"/>
              </w:rPr>
              <w:t xml:space="preserve"> le montant des décaissements par indicateur et quand les décaissements ont eu lieu (totalement ou partiellement).</w:t>
            </w:r>
          </w:p>
          <w:p w14:paraId="74679949" w14:textId="51EA2731" w:rsidR="000571E6" w:rsidRPr="00A06E4A" w:rsidRDefault="00862DA0" w:rsidP="00E6611B">
            <w:pPr>
              <w:spacing w:before="120" w:after="120" w:line="264" w:lineRule="auto"/>
              <w:jc w:val="both"/>
              <w:rPr>
                <w:rFonts w:ascii="Arial" w:hAnsi="Arial" w:cs="Arial"/>
                <w:sz w:val="22"/>
                <w:szCs w:val="22"/>
                <w:lang w:val="fr-FR"/>
              </w:rPr>
            </w:pPr>
            <w:r w:rsidRPr="00A06E4A">
              <w:rPr>
                <w:rFonts w:ascii="Arial" w:hAnsi="Arial" w:cs="Arial"/>
                <w:sz w:val="22"/>
                <w:szCs w:val="22"/>
                <w:lang w:val="fr-FR"/>
              </w:rPr>
              <w:t xml:space="preserve">En plus de la description </w:t>
            </w:r>
            <w:r w:rsidR="000571E6" w:rsidRPr="00A06E4A">
              <w:rPr>
                <w:rFonts w:ascii="Arial" w:hAnsi="Arial" w:cs="Arial"/>
                <w:sz w:val="22"/>
                <w:szCs w:val="22"/>
                <w:lang w:val="fr-FR"/>
              </w:rPr>
              <w:t>donnée</w:t>
            </w:r>
            <w:r w:rsidRPr="00A06E4A">
              <w:rPr>
                <w:rFonts w:ascii="Arial" w:hAnsi="Arial" w:cs="Arial"/>
                <w:sz w:val="22"/>
                <w:szCs w:val="22"/>
                <w:lang w:val="fr-FR"/>
              </w:rPr>
              <w:t xml:space="preserve"> sous </w:t>
            </w:r>
            <w:r w:rsidR="000571E6" w:rsidRPr="00A06E4A">
              <w:rPr>
                <w:rFonts w:ascii="Arial" w:hAnsi="Arial" w:cs="Arial"/>
                <w:sz w:val="22"/>
                <w:szCs w:val="22"/>
                <w:lang w:val="fr-FR"/>
              </w:rPr>
              <w:t>« </w:t>
            </w:r>
            <w:r w:rsidR="00E6611B" w:rsidRPr="00A06E4A">
              <w:rPr>
                <w:rFonts w:ascii="Arial" w:hAnsi="Arial" w:cs="Arial"/>
                <w:sz w:val="22"/>
                <w:szCs w:val="22"/>
                <w:lang w:val="fr-FR"/>
              </w:rPr>
              <w:t>2</w:t>
            </w:r>
            <w:r w:rsidR="000571E6" w:rsidRPr="00A06E4A">
              <w:rPr>
                <w:rFonts w:ascii="Arial" w:hAnsi="Arial" w:cs="Arial"/>
                <w:sz w:val="22"/>
                <w:szCs w:val="22"/>
                <w:lang w:val="fr-FR"/>
              </w:rPr>
              <w:t>. Présentation de rapport sur la part variable »,</w:t>
            </w:r>
            <w:r w:rsidRPr="00A06E4A">
              <w:rPr>
                <w:rFonts w:ascii="Arial" w:hAnsi="Arial" w:cs="Arial"/>
                <w:sz w:val="22"/>
                <w:szCs w:val="22"/>
                <w:lang w:val="fr-FR"/>
              </w:rPr>
              <w:t xml:space="preserve"> </w:t>
            </w:r>
            <w:r w:rsidR="000571E6" w:rsidRPr="00A06E4A">
              <w:rPr>
                <w:rFonts w:ascii="Arial" w:hAnsi="Arial" w:cs="Arial"/>
                <w:sz w:val="22"/>
                <w:szCs w:val="22"/>
                <w:lang w:val="fr-FR"/>
              </w:rPr>
              <w:t>veuillez compléter</w:t>
            </w:r>
            <w:r w:rsidRPr="00A06E4A">
              <w:rPr>
                <w:rFonts w:ascii="Arial" w:hAnsi="Arial" w:cs="Arial"/>
                <w:sz w:val="22"/>
                <w:szCs w:val="22"/>
                <w:lang w:val="fr-FR"/>
              </w:rPr>
              <w:t xml:space="preserve"> </w:t>
            </w:r>
            <w:r w:rsidR="00567428" w:rsidRPr="00A06E4A">
              <w:rPr>
                <w:rFonts w:ascii="Arial" w:hAnsi="Arial" w:cs="Arial"/>
                <w:sz w:val="22"/>
                <w:szCs w:val="22"/>
                <w:lang w:val="fr-FR"/>
              </w:rPr>
              <w:t>la matrice</w:t>
            </w:r>
            <w:r w:rsidRPr="00A06E4A">
              <w:rPr>
                <w:rFonts w:ascii="Arial" w:hAnsi="Arial" w:cs="Arial"/>
                <w:sz w:val="22"/>
                <w:szCs w:val="22"/>
                <w:lang w:val="fr-FR"/>
              </w:rPr>
              <w:t xml:space="preserve"> de </w:t>
            </w:r>
            <w:r w:rsidR="000571E6" w:rsidRPr="00A06E4A">
              <w:rPr>
                <w:rFonts w:ascii="Arial" w:hAnsi="Arial" w:cs="Arial"/>
                <w:sz w:val="22"/>
                <w:szCs w:val="22"/>
                <w:lang w:val="fr-FR"/>
              </w:rPr>
              <w:t>rapport</w:t>
            </w:r>
            <w:r w:rsidRPr="00A06E4A">
              <w:rPr>
                <w:rFonts w:ascii="Arial" w:hAnsi="Arial" w:cs="Arial"/>
                <w:sz w:val="22"/>
                <w:szCs w:val="22"/>
                <w:lang w:val="fr-FR"/>
              </w:rPr>
              <w:t xml:space="preserve"> </w:t>
            </w:r>
            <w:r w:rsidR="000571E6" w:rsidRPr="00A06E4A">
              <w:rPr>
                <w:rFonts w:ascii="Arial" w:hAnsi="Arial" w:cs="Arial"/>
                <w:sz w:val="22"/>
                <w:szCs w:val="22"/>
                <w:lang w:val="fr-FR"/>
              </w:rPr>
              <w:t>sur la part variable</w:t>
            </w:r>
            <w:r w:rsidRPr="00A06E4A">
              <w:rPr>
                <w:rFonts w:ascii="Arial" w:hAnsi="Arial" w:cs="Arial"/>
                <w:sz w:val="22"/>
                <w:szCs w:val="22"/>
                <w:lang w:val="fr-FR"/>
              </w:rPr>
              <w:t xml:space="preserve"> (voir annexe) et </w:t>
            </w:r>
            <w:r w:rsidR="000571E6" w:rsidRPr="00A06E4A">
              <w:rPr>
                <w:rFonts w:ascii="Arial" w:hAnsi="Arial" w:cs="Arial"/>
                <w:sz w:val="22"/>
                <w:szCs w:val="22"/>
                <w:lang w:val="fr-FR"/>
              </w:rPr>
              <w:t>l</w:t>
            </w:r>
            <w:r w:rsidR="00567428" w:rsidRPr="00A06E4A">
              <w:rPr>
                <w:rFonts w:ascii="Arial" w:hAnsi="Arial" w:cs="Arial"/>
                <w:sz w:val="22"/>
                <w:szCs w:val="22"/>
                <w:lang w:val="fr-FR"/>
              </w:rPr>
              <w:t>a</w:t>
            </w:r>
            <w:r w:rsidR="000571E6" w:rsidRPr="00A06E4A">
              <w:rPr>
                <w:rFonts w:ascii="Arial" w:hAnsi="Arial" w:cs="Arial"/>
                <w:sz w:val="22"/>
                <w:szCs w:val="22"/>
                <w:lang w:val="fr-FR"/>
              </w:rPr>
              <w:t xml:space="preserve"> renvoyer</w:t>
            </w:r>
            <w:r w:rsidRPr="00A06E4A">
              <w:rPr>
                <w:rFonts w:ascii="Arial" w:hAnsi="Arial" w:cs="Arial"/>
                <w:sz w:val="22"/>
                <w:szCs w:val="22"/>
                <w:lang w:val="fr-FR"/>
              </w:rPr>
              <w:t xml:space="preserve"> au Secrétariat avec l</w:t>
            </w:r>
            <w:r w:rsidR="00567428" w:rsidRPr="00A06E4A">
              <w:rPr>
                <w:rFonts w:ascii="Arial" w:hAnsi="Arial" w:cs="Arial"/>
                <w:sz w:val="22"/>
                <w:szCs w:val="22"/>
                <w:lang w:val="fr-FR"/>
              </w:rPr>
              <w:t>a matrice</w:t>
            </w:r>
            <w:r w:rsidRPr="00A06E4A">
              <w:rPr>
                <w:rFonts w:ascii="Arial" w:hAnsi="Arial" w:cs="Arial"/>
                <w:sz w:val="22"/>
                <w:szCs w:val="22"/>
                <w:lang w:val="fr-FR"/>
              </w:rPr>
              <w:t xml:space="preserve"> de rapport </w:t>
            </w:r>
            <w:r w:rsidR="00567428" w:rsidRPr="00A06E4A">
              <w:rPr>
                <w:rFonts w:ascii="Arial" w:hAnsi="Arial" w:cs="Arial"/>
                <w:sz w:val="22"/>
                <w:szCs w:val="22"/>
                <w:lang w:val="fr-FR"/>
              </w:rPr>
              <w:t>sur l</w:t>
            </w:r>
            <w:r w:rsidRPr="00A06E4A">
              <w:rPr>
                <w:rFonts w:ascii="Arial" w:hAnsi="Arial" w:cs="Arial"/>
                <w:sz w:val="22"/>
                <w:szCs w:val="22"/>
                <w:lang w:val="fr-FR"/>
              </w:rPr>
              <w:t xml:space="preserve">'avancement. </w:t>
            </w:r>
            <w:r w:rsidR="001F4961">
              <w:rPr>
                <w:rFonts w:ascii="Arial" w:hAnsi="Arial" w:cs="Arial"/>
                <w:sz w:val="22"/>
                <w:szCs w:val="22"/>
                <w:lang w:val="fr-FR"/>
              </w:rPr>
              <w:t xml:space="preserve">Pour toute question, le </w:t>
            </w:r>
            <w:r w:rsidR="007E7FB3">
              <w:rPr>
                <w:rFonts w:ascii="Arial" w:hAnsi="Arial" w:cs="Arial"/>
                <w:sz w:val="22"/>
                <w:szCs w:val="22"/>
                <w:lang w:val="fr-FR"/>
              </w:rPr>
              <w:t>Secrétariat</w:t>
            </w:r>
            <w:r w:rsidR="000571E6" w:rsidRPr="00A06E4A">
              <w:rPr>
                <w:rFonts w:ascii="Arial" w:hAnsi="Arial" w:cs="Arial"/>
                <w:sz w:val="22"/>
                <w:szCs w:val="22"/>
                <w:lang w:val="fr-FR"/>
              </w:rPr>
              <w:t xml:space="preserve"> vous contactera dans les</w:t>
            </w:r>
            <w:r w:rsidRPr="00A06E4A">
              <w:rPr>
                <w:rFonts w:ascii="Arial" w:hAnsi="Arial" w:cs="Arial"/>
                <w:sz w:val="22"/>
                <w:szCs w:val="22"/>
                <w:lang w:val="fr-FR"/>
              </w:rPr>
              <w:t xml:space="preserve"> 6 semaines suivant la réception du modèle</w:t>
            </w:r>
            <w:r w:rsidR="000571E6" w:rsidRPr="00A06E4A">
              <w:rPr>
                <w:rFonts w:ascii="Arial" w:hAnsi="Arial" w:cs="Arial"/>
                <w:sz w:val="22"/>
                <w:szCs w:val="22"/>
                <w:lang w:val="fr-FR"/>
              </w:rPr>
              <w:t xml:space="preserve"> de rapport</w:t>
            </w:r>
            <w:r w:rsidRPr="00A06E4A">
              <w:rPr>
                <w:rFonts w:ascii="Arial" w:hAnsi="Arial" w:cs="Arial"/>
                <w:sz w:val="22"/>
                <w:szCs w:val="22"/>
                <w:lang w:val="fr-FR"/>
              </w:rPr>
              <w:t xml:space="preserve">. </w:t>
            </w:r>
            <w:r w:rsidR="000571E6" w:rsidRPr="00A06E4A">
              <w:rPr>
                <w:rFonts w:ascii="Arial" w:hAnsi="Arial" w:cs="Arial"/>
                <w:sz w:val="22"/>
                <w:szCs w:val="22"/>
                <w:lang w:val="fr-FR"/>
              </w:rPr>
              <w:t>Vous trouverez, à titre de référence, un exemple de modèle vierge dans le cadre de ce dossier.</w:t>
            </w:r>
          </w:p>
          <w:p w14:paraId="53A3C3C5" w14:textId="573B4883" w:rsidR="00862DA0" w:rsidRPr="00A06E4A" w:rsidRDefault="000571E6" w:rsidP="00E6611B">
            <w:pPr>
              <w:spacing w:before="120" w:after="120" w:line="264" w:lineRule="auto"/>
              <w:jc w:val="both"/>
              <w:rPr>
                <w:rFonts w:ascii="Arial" w:hAnsi="Arial" w:cs="Arial"/>
                <w:color w:val="000000"/>
                <w:sz w:val="22"/>
                <w:szCs w:val="22"/>
                <w:lang w:val="fr-FR"/>
              </w:rPr>
            </w:pPr>
            <w:r w:rsidRPr="00A06E4A">
              <w:rPr>
                <w:rFonts w:ascii="Arial" w:hAnsi="Arial" w:cs="Arial"/>
                <w:sz w:val="22"/>
                <w:szCs w:val="22"/>
                <w:lang w:val="fr-FR"/>
              </w:rPr>
              <w:t>Veuillez joindre</w:t>
            </w:r>
            <w:r w:rsidR="00862DA0" w:rsidRPr="00A06E4A">
              <w:rPr>
                <w:rFonts w:ascii="Arial" w:hAnsi="Arial" w:cs="Arial"/>
                <w:sz w:val="22"/>
                <w:szCs w:val="22"/>
                <w:lang w:val="fr-FR"/>
              </w:rPr>
              <w:t xml:space="preserve"> la documentation </w:t>
            </w:r>
            <w:r w:rsidRPr="00A06E4A">
              <w:rPr>
                <w:rFonts w:ascii="Arial" w:hAnsi="Arial" w:cs="Arial"/>
                <w:sz w:val="22"/>
                <w:szCs w:val="22"/>
                <w:lang w:val="fr-FR"/>
              </w:rPr>
              <w:t>confirmant de manière explicite</w:t>
            </w:r>
            <w:r w:rsidR="00862DA0" w:rsidRPr="00A06E4A">
              <w:rPr>
                <w:rFonts w:ascii="Arial" w:hAnsi="Arial" w:cs="Arial"/>
                <w:sz w:val="22"/>
                <w:szCs w:val="22"/>
                <w:lang w:val="fr-FR"/>
              </w:rPr>
              <w:t xml:space="preserve"> que les objectifs ont été atteints pour permettre un décaissement (partiel) (par exemple, rapport de l'agent </w:t>
            </w:r>
            <w:r w:rsidRPr="00A06E4A">
              <w:rPr>
                <w:rFonts w:ascii="Arial" w:hAnsi="Arial" w:cs="Arial"/>
                <w:sz w:val="22"/>
                <w:szCs w:val="22"/>
                <w:lang w:val="fr-FR"/>
              </w:rPr>
              <w:t xml:space="preserve">indépendant chargé </w:t>
            </w:r>
            <w:r w:rsidR="00862DA0" w:rsidRPr="00A06E4A">
              <w:rPr>
                <w:rFonts w:ascii="Arial" w:hAnsi="Arial" w:cs="Arial"/>
                <w:sz w:val="22"/>
                <w:szCs w:val="22"/>
                <w:lang w:val="fr-FR"/>
              </w:rPr>
              <w:t xml:space="preserve">de </w:t>
            </w:r>
            <w:r w:rsidRPr="00A06E4A">
              <w:rPr>
                <w:rFonts w:ascii="Arial" w:hAnsi="Arial" w:cs="Arial"/>
                <w:sz w:val="22"/>
                <w:szCs w:val="22"/>
                <w:lang w:val="fr-FR"/>
              </w:rPr>
              <w:t xml:space="preserve">la </w:t>
            </w:r>
            <w:r w:rsidR="00862DA0" w:rsidRPr="00A06E4A">
              <w:rPr>
                <w:rFonts w:ascii="Arial" w:hAnsi="Arial" w:cs="Arial"/>
                <w:sz w:val="22"/>
                <w:szCs w:val="22"/>
                <w:lang w:val="fr-FR"/>
              </w:rPr>
              <w:t xml:space="preserve">vérification, document de validation des résultats par </w:t>
            </w:r>
            <w:r w:rsidRPr="00A06E4A">
              <w:rPr>
                <w:rFonts w:ascii="Arial" w:hAnsi="Arial" w:cs="Arial"/>
                <w:sz w:val="22"/>
                <w:szCs w:val="22"/>
                <w:lang w:val="fr-FR"/>
              </w:rPr>
              <w:t>l’agent partenaire</w:t>
            </w:r>
            <w:r w:rsidR="00862DA0" w:rsidRPr="00A06E4A">
              <w:rPr>
                <w:rFonts w:ascii="Arial" w:hAnsi="Arial" w:cs="Arial"/>
                <w:sz w:val="22"/>
                <w:szCs w:val="22"/>
                <w:lang w:val="fr-FR"/>
              </w:rPr>
              <w:t xml:space="preserve"> et/ou </w:t>
            </w:r>
            <w:r w:rsidRPr="00A06E4A">
              <w:rPr>
                <w:rFonts w:ascii="Arial" w:hAnsi="Arial" w:cs="Arial"/>
                <w:sz w:val="22"/>
                <w:szCs w:val="22"/>
                <w:lang w:val="fr-FR"/>
              </w:rPr>
              <w:t>GLPE</w:t>
            </w:r>
            <w:r w:rsidR="00862DA0" w:rsidRPr="00A06E4A">
              <w:rPr>
                <w:rFonts w:ascii="Arial" w:hAnsi="Arial" w:cs="Arial"/>
                <w:sz w:val="22"/>
                <w:szCs w:val="22"/>
                <w:lang w:val="fr-FR"/>
              </w:rPr>
              <w:t>) ainsi que la documentation indiquant l'autorisation du décaissement</w:t>
            </w:r>
            <w:r w:rsidRPr="00A06E4A">
              <w:rPr>
                <w:rFonts w:ascii="Arial" w:hAnsi="Arial" w:cs="Arial"/>
                <w:sz w:val="22"/>
                <w:szCs w:val="22"/>
                <w:lang w:val="fr-FR"/>
              </w:rPr>
              <w:t xml:space="preserve">/ou une preuve du décaissement en vigueur par l’agent partenaire. </w:t>
            </w:r>
          </w:p>
        </w:tc>
      </w:tr>
      <w:tr w:rsidR="00D22C7C" w:rsidRPr="00A06E4A" w14:paraId="11E1CB71" w14:textId="77777777" w:rsidTr="00025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4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0AA1FA" w14:textId="77777777" w:rsidR="00D22C7C" w:rsidRPr="00A06E4A" w:rsidRDefault="000571E6" w:rsidP="00D22C7C">
            <w:pPr>
              <w:spacing w:before="120" w:after="120" w:line="264" w:lineRule="auto"/>
              <w:rPr>
                <w:rFonts w:ascii="Arial" w:hAnsi="Arial" w:cs="Arial"/>
                <w:color w:val="803F91"/>
                <w:sz w:val="22"/>
                <w:szCs w:val="22"/>
                <w:lang w:val="fr-FR"/>
              </w:rPr>
            </w:pPr>
            <w:r w:rsidRPr="00A06E4A">
              <w:rPr>
                <w:rFonts w:ascii="Arial" w:hAnsi="Arial" w:cs="Arial"/>
                <w:color w:val="803F91"/>
                <w:sz w:val="22"/>
                <w:szCs w:val="22"/>
                <w:lang w:val="fr-FR"/>
              </w:rPr>
              <w:t>Saisir le texte ici</w:t>
            </w:r>
            <w:r w:rsidR="00D22C7C" w:rsidRPr="00A06E4A">
              <w:rPr>
                <w:rFonts w:ascii="Arial" w:hAnsi="Arial" w:cs="Arial"/>
                <w:color w:val="803F91"/>
                <w:sz w:val="22"/>
                <w:szCs w:val="22"/>
                <w:lang w:val="fr-FR"/>
              </w:rPr>
              <w:t>.</w:t>
            </w:r>
          </w:p>
          <w:p w14:paraId="58AFC272" w14:textId="77777777" w:rsidR="00BD0834" w:rsidRPr="00A06E4A" w:rsidRDefault="00BD0834" w:rsidP="00D22C7C">
            <w:pPr>
              <w:spacing w:before="120" w:after="120" w:line="264" w:lineRule="auto"/>
              <w:rPr>
                <w:rFonts w:ascii="Arial" w:hAnsi="Arial" w:cs="Arial"/>
                <w:sz w:val="22"/>
                <w:szCs w:val="22"/>
                <w:lang w:val="fr-FR"/>
              </w:rPr>
            </w:pPr>
          </w:p>
          <w:p w14:paraId="0B58B561" w14:textId="77777777" w:rsidR="00BD0834" w:rsidRPr="00A06E4A" w:rsidRDefault="00BD0834" w:rsidP="00D22C7C">
            <w:pPr>
              <w:spacing w:before="120" w:after="120" w:line="264" w:lineRule="auto"/>
              <w:rPr>
                <w:rFonts w:ascii="Arial" w:hAnsi="Arial" w:cs="Arial"/>
                <w:sz w:val="22"/>
                <w:szCs w:val="22"/>
                <w:lang w:val="fr-FR"/>
              </w:rPr>
            </w:pPr>
          </w:p>
          <w:p w14:paraId="720AF254" w14:textId="77777777" w:rsidR="00BD0834" w:rsidRPr="00A06E4A" w:rsidRDefault="00BD0834" w:rsidP="00D22C7C">
            <w:pPr>
              <w:spacing w:before="120" w:after="120" w:line="264" w:lineRule="auto"/>
              <w:rPr>
                <w:rFonts w:ascii="Arial" w:hAnsi="Arial" w:cs="Arial"/>
                <w:sz w:val="22"/>
                <w:szCs w:val="22"/>
                <w:lang w:val="fr-FR"/>
              </w:rPr>
            </w:pPr>
          </w:p>
          <w:p w14:paraId="6B3698F8" w14:textId="6410AF54" w:rsidR="00BD0834" w:rsidRDefault="00BD0834" w:rsidP="00D22C7C">
            <w:pPr>
              <w:spacing w:before="120" w:after="120" w:line="264" w:lineRule="auto"/>
              <w:rPr>
                <w:rFonts w:ascii="Arial" w:hAnsi="Arial" w:cs="Arial"/>
                <w:sz w:val="22"/>
                <w:szCs w:val="22"/>
                <w:lang w:val="fr-FR"/>
              </w:rPr>
            </w:pPr>
          </w:p>
          <w:p w14:paraId="6F23236C" w14:textId="3212D461" w:rsidR="004A79A4" w:rsidRDefault="004A79A4" w:rsidP="00D22C7C">
            <w:pPr>
              <w:spacing w:before="120" w:after="120" w:line="264" w:lineRule="auto"/>
              <w:rPr>
                <w:rFonts w:ascii="Arial" w:hAnsi="Arial" w:cs="Arial"/>
                <w:sz w:val="22"/>
                <w:szCs w:val="22"/>
                <w:lang w:val="fr-FR"/>
              </w:rPr>
            </w:pPr>
          </w:p>
          <w:p w14:paraId="176A67AE" w14:textId="68183AE7" w:rsidR="004A79A4" w:rsidRDefault="004A79A4" w:rsidP="00D22C7C">
            <w:pPr>
              <w:spacing w:before="120" w:after="120" w:line="264" w:lineRule="auto"/>
              <w:rPr>
                <w:rFonts w:ascii="Arial" w:hAnsi="Arial" w:cs="Arial"/>
                <w:sz w:val="22"/>
                <w:szCs w:val="22"/>
                <w:lang w:val="fr-FR"/>
              </w:rPr>
            </w:pPr>
          </w:p>
          <w:p w14:paraId="04988EB5" w14:textId="77777777" w:rsidR="004A79A4" w:rsidRPr="00A06E4A" w:rsidRDefault="004A79A4" w:rsidP="00D22C7C">
            <w:pPr>
              <w:spacing w:before="120" w:after="120" w:line="264" w:lineRule="auto"/>
              <w:rPr>
                <w:rFonts w:ascii="Arial" w:hAnsi="Arial" w:cs="Arial"/>
                <w:sz w:val="22"/>
                <w:szCs w:val="22"/>
                <w:lang w:val="fr-FR"/>
              </w:rPr>
            </w:pPr>
            <w:bookmarkStart w:id="1" w:name="_GoBack"/>
            <w:bookmarkEnd w:id="1"/>
          </w:p>
          <w:p w14:paraId="4E22234A" w14:textId="77777777" w:rsidR="00BD0834" w:rsidRPr="00A06E4A" w:rsidRDefault="00BD0834" w:rsidP="00D22C7C">
            <w:pPr>
              <w:spacing w:before="120" w:after="120" w:line="264" w:lineRule="auto"/>
              <w:rPr>
                <w:rFonts w:ascii="Arial" w:hAnsi="Arial" w:cs="Arial"/>
                <w:sz w:val="22"/>
                <w:szCs w:val="22"/>
                <w:lang w:val="fr-FR"/>
              </w:rPr>
            </w:pPr>
          </w:p>
          <w:p w14:paraId="08DFEF08" w14:textId="28974440" w:rsidR="00BD0834" w:rsidRPr="00A06E4A" w:rsidRDefault="00BD0834" w:rsidP="00D22C7C">
            <w:pPr>
              <w:spacing w:before="120" w:after="120" w:line="264" w:lineRule="auto"/>
              <w:rPr>
                <w:rFonts w:ascii="Arial" w:hAnsi="Arial" w:cs="Arial"/>
                <w:sz w:val="22"/>
                <w:szCs w:val="22"/>
                <w:lang w:val="fr-FR"/>
              </w:rPr>
            </w:pPr>
          </w:p>
        </w:tc>
      </w:tr>
      <w:tr w:rsidR="00D22C7C" w:rsidRPr="005B37F6" w14:paraId="376F2A0C" w14:textId="77777777" w:rsidTr="00025152">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94"/>
        </w:trPr>
        <w:tc>
          <w:tcPr>
            <w:tcW w:w="9900"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344ADF8E" w14:textId="4C180733" w:rsidR="00D22C7C" w:rsidRPr="00A06E4A" w:rsidRDefault="00CE35F3" w:rsidP="00D22C7C">
            <w:pPr>
              <w:rPr>
                <w:rFonts w:ascii="Arial" w:hAnsi="Arial" w:cs="Arial"/>
                <w:b/>
                <w:color w:val="FFFFFF"/>
                <w:lang w:val="fr-FR"/>
              </w:rPr>
            </w:pPr>
            <w:r w:rsidRPr="00A06E4A">
              <w:rPr>
                <w:rFonts w:ascii="Arial" w:hAnsi="Arial" w:cs="Arial"/>
                <w:b/>
                <w:color w:val="FFFFFF"/>
                <w:lang w:val="fr-FR"/>
              </w:rPr>
              <w:lastRenderedPageBreak/>
              <w:t>3</w:t>
            </w:r>
            <w:r w:rsidR="00D22C7C" w:rsidRPr="00A06E4A">
              <w:rPr>
                <w:rFonts w:ascii="Arial" w:hAnsi="Arial" w:cs="Arial"/>
                <w:b/>
                <w:color w:val="FFFFFF"/>
                <w:lang w:val="fr-FR"/>
              </w:rPr>
              <w:t xml:space="preserve">. </w:t>
            </w:r>
            <w:r w:rsidR="000571E6" w:rsidRPr="00A06E4A">
              <w:rPr>
                <w:rFonts w:ascii="Arial" w:hAnsi="Arial" w:cs="Arial"/>
                <w:b/>
                <w:color w:val="FFFFFF"/>
                <w:lang w:val="fr-FR"/>
              </w:rPr>
              <w:t xml:space="preserve">Partenariats clés et collaboration </w:t>
            </w:r>
            <w:r w:rsidR="001F4961" w:rsidRPr="00A06E4A">
              <w:rPr>
                <w:rFonts w:ascii="Arial" w:hAnsi="Arial" w:cs="Arial"/>
                <w:b/>
                <w:color w:val="FFFFFF"/>
                <w:lang w:val="fr-FR"/>
              </w:rPr>
              <w:t>inter institutions</w:t>
            </w:r>
          </w:p>
        </w:tc>
      </w:tr>
      <w:tr w:rsidR="00D22C7C" w:rsidRPr="005B37F6" w14:paraId="590098EF" w14:textId="77777777" w:rsidTr="00025152">
        <w:trPr>
          <w:trHeight w:val="1438"/>
        </w:trPr>
        <w:tc>
          <w:tcPr>
            <w:tcW w:w="9900" w:type="dxa"/>
            <w:tcBorders>
              <w:bottom w:val="single" w:sz="8" w:space="0" w:color="BFBFBF" w:themeColor="background1" w:themeShade="BF"/>
            </w:tcBorders>
            <w:shd w:val="clear" w:color="auto" w:fill="EAEAEA"/>
            <w:vAlign w:val="center"/>
          </w:tcPr>
          <w:p w14:paraId="06F0A542" w14:textId="79D4BDF2" w:rsidR="00D22C7C" w:rsidRPr="00A06E4A" w:rsidRDefault="000571E6" w:rsidP="00BD0834">
            <w:pPr>
              <w:spacing w:before="120" w:after="120" w:line="264" w:lineRule="auto"/>
              <w:jc w:val="both"/>
              <w:rPr>
                <w:rFonts w:ascii="Arial" w:hAnsi="Arial" w:cs="Arial"/>
                <w:color w:val="000000"/>
                <w:sz w:val="22"/>
                <w:szCs w:val="22"/>
                <w:lang w:val="fr-FR"/>
              </w:rPr>
            </w:pPr>
            <w:r w:rsidRPr="00A06E4A">
              <w:rPr>
                <w:rFonts w:ascii="Arial" w:hAnsi="Arial" w:cs="Arial"/>
                <w:sz w:val="22"/>
                <w:szCs w:val="22"/>
                <w:lang w:val="fr-FR"/>
              </w:rPr>
              <w:t>Veuillez décrire l</w:t>
            </w:r>
            <w:r w:rsidR="001809DC" w:rsidRPr="00A06E4A">
              <w:rPr>
                <w:rFonts w:ascii="Arial" w:hAnsi="Arial" w:cs="Arial"/>
                <w:sz w:val="22"/>
                <w:szCs w:val="22"/>
                <w:lang w:val="fr-FR"/>
              </w:rPr>
              <w:t xml:space="preserve">’implication </w:t>
            </w:r>
            <w:r w:rsidRPr="00A06E4A">
              <w:rPr>
                <w:rFonts w:ascii="Arial" w:hAnsi="Arial" w:cs="Arial"/>
                <w:sz w:val="22"/>
                <w:szCs w:val="22"/>
                <w:lang w:val="fr-FR"/>
              </w:rPr>
              <w:t xml:space="preserve">des partenaires </w:t>
            </w:r>
            <w:r w:rsidR="00567428" w:rsidRPr="00A06E4A">
              <w:rPr>
                <w:rFonts w:ascii="Arial" w:hAnsi="Arial" w:cs="Arial"/>
                <w:sz w:val="22"/>
                <w:szCs w:val="22"/>
                <w:lang w:val="fr-FR"/>
              </w:rPr>
              <w:t>locaux</w:t>
            </w:r>
            <w:r w:rsidR="001809DC" w:rsidRPr="00A06E4A">
              <w:rPr>
                <w:rFonts w:ascii="Arial" w:hAnsi="Arial" w:cs="Arial"/>
                <w:sz w:val="22"/>
                <w:szCs w:val="22"/>
                <w:lang w:val="fr-FR"/>
              </w:rPr>
              <w:t xml:space="preserve"> </w:t>
            </w:r>
            <w:r w:rsidRPr="00A06E4A">
              <w:rPr>
                <w:rFonts w:ascii="Arial" w:hAnsi="Arial" w:cs="Arial"/>
                <w:sz w:val="22"/>
                <w:szCs w:val="22"/>
                <w:lang w:val="fr-FR"/>
              </w:rPr>
              <w:t xml:space="preserve">(groupe local </w:t>
            </w:r>
            <w:r w:rsidR="001809DC" w:rsidRPr="00A06E4A">
              <w:rPr>
                <w:rFonts w:ascii="Arial" w:hAnsi="Arial" w:cs="Arial"/>
                <w:sz w:val="22"/>
                <w:szCs w:val="22"/>
                <w:lang w:val="fr-FR"/>
              </w:rPr>
              <w:t xml:space="preserve">des partenaires de l’éducation </w:t>
            </w:r>
            <w:r w:rsidRPr="00A06E4A">
              <w:rPr>
                <w:rFonts w:ascii="Arial" w:hAnsi="Arial" w:cs="Arial"/>
                <w:sz w:val="22"/>
                <w:szCs w:val="22"/>
                <w:lang w:val="fr-FR"/>
              </w:rPr>
              <w:t xml:space="preserve">et autres) </w:t>
            </w:r>
            <w:r w:rsidR="001809DC" w:rsidRPr="00A06E4A">
              <w:rPr>
                <w:rFonts w:ascii="Arial" w:hAnsi="Arial" w:cs="Arial"/>
                <w:sz w:val="22"/>
                <w:szCs w:val="22"/>
                <w:lang w:val="fr-FR"/>
              </w:rPr>
              <w:t>en termes de</w:t>
            </w:r>
            <w:r w:rsidRPr="00A06E4A">
              <w:rPr>
                <w:rFonts w:ascii="Arial" w:hAnsi="Arial" w:cs="Arial"/>
                <w:sz w:val="22"/>
                <w:szCs w:val="22"/>
                <w:lang w:val="fr-FR"/>
              </w:rPr>
              <w:t xml:space="preserve"> suivi de </w:t>
            </w:r>
            <w:r w:rsidR="001809DC" w:rsidRPr="00A06E4A">
              <w:rPr>
                <w:rFonts w:ascii="Arial" w:hAnsi="Arial" w:cs="Arial"/>
                <w:sz w:val="22"/>
                <w:szCs w:val="22"/>
                <w:lang w:val="fr-FR"/>
              </w:rPr>
              <w:t>ce financement</w:t>
            </w:r>
            <w:r w:rsidRPr="00A06E4A">
              <w:rPr>
                <w:rFonts w:ascii="Arial" w:hAnsi="Arial" w:cs="Arial"/>
                <w:sz w:val="22"/>
                <w:szCs w:val="22"/>
                <w:lang w:val="fr-FR"/>
              </w:rPr>
              <w:t xml:space="preserve"> et du secteur, en </w:t>
            </w:r>
            <w:r w:rsidR="00567428" w:rsidRPr="00A06E4A">
              <w:rPr>
                <w:rFonts w:ascii="Arial" w:hAnsi="Arial" w:cs="Arial"/>
                <w:sz w:val="22"/>
                <w:szCs w:val="22"/>
                <w:lang w:val="fr-FR"/>
              </w:rPr>
              <w:t xml:space="preserve">précisant </w:t>
            </w:r>
            <w:r w:rsidRPr="00A06E4A">
              <w:rPr>
                <w:rFonts w:ascii="Arial" w:hAnsi="Arial" w:cs="Arial"/>
                <w:sz w:val="22"/>
                <w:szCs w:val="22"/>
                <w:lang w:val="fr-FR"/>
              </w:rPr>
              <w:t xml:space="preserve">quand </w:t>
            </w:r>
            <w:r w:rsidR="001F4961">
              <w:rPr>
                <w:rFonts w:ascii="Arial" w:hAnsi="Arial" w:cs="Arial"/>
                <w:sz w:val="22"/>
                <w:szCs w:val="22"/>
                <w:lang w:val="fr-FR"/>
              </w:rPr>
              <w:t xml:space="preserve">et comment </w:t>
            </w:r>
            <w:r w:rsidRPr="00A06E4A">
              <w:rPr>
                <w:rFonts w:ascii="Arial" w:hAnsi="Arial" w:cs="Arial"/>
                <w:sz w:val="22"/>
                <w:szCs w:val="22"/>
                <w:lang w:val="fr-FR"/>
              </w:rPr>
              <w:t xml:space="preserve">le </w:t>
            </w:r>
            <w:r w:rsidR="001809DC" w:rsidRPr="00A06E4A">
              <w:rPr>
                <w:rFonts w:ascii="Arial" w:hAnsi="Arial" w:cs="Arial"/>
                <w:sz w:val="22"/>
                <w:szCs w:val="22"/>
                <w:lang w:val="fr-FR"/>
              </w:rPr>
              <w:t xml:space="preserve">groupe local des partenaires de l’éducation </w:t>
            </w:r>
            <w:r w:rsidRPr="00A06E4A">
              <w:rPr>
                <w:rFonts w:ascii="Arial" w:hAnsi="Arial" w:cs="Arial"/>
                <w:sz w:val="22"/>
                <w:szCs w:val="22"/>
                <w:lang w:val="fr-FR"/>
              </w:rPr>
              <w:t>a été informé des progrès de la mise en œuvre du</w:t>
            </w:r>
            <w:r w:rsidR="001809DC" w:rsidRPr="00A06E4A">
              <w:rPr>
                <w:rFonts w:ascii="Arial" w:hAnsi="Arial" w:cs="Arial"/>
                <w:sz w:val="22"/>
                <w:szCs w:val="22"/>
                <w:lang w:val="fr-FR"/>
              </w:rPr>
              <w:t xml:space="preserve"> financement.</w:t>
            </w:r>
          </w:p>
        </w:tc>
      </w:tr>
      <w:tr w:rsidR="00D22C7C" w:rsidRPr="00A06E4A" w14:paraId="4E1FD06D" w14:textId="77777777" w:rsidTr="002F3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8597DE" w14:textId="7F7D9C39" w:rsidR="00D22C7C" w:rsidRPr="00A06E4A" w:rsidRDefault="001809DC" w:rsidP="00D22C7C">
            <w:pPr>
              <w:spacing w:before="120" w:after="120" w:line="264" w:lineRule="auto"/>
              <w:rPr>
                <w:rFonts w:ascii="Arial" w:hAnsi="Arial" w:cs="Arial"/>
                <w:sz w:val="22"/>
                <w:szCs w:val="22"/>
                <w:lang w:val="fr-FR"/>
              </w:rPr>
            </w:pPr>
            <w:r w:rsidRPr="00A06E4A">
              <w:rPr>
                <w:rFonts w:ascii="Arial" w:hAnsi="Arial" w:cs="Arial"/>
                <w:color w:val="803F91"/>
                <w:sz w:val="22"/>
                <w:szCs w:val="22"/>
                <w:lang w:val="fr-FR"/>
              </w:rPr>
              <w:t>Saisir le texte ici</w:t>
            </w:r>
            <w:r w:rsidR="00D22C7C" w:rsidRPr="00A06E4A">
              <w:rPr>
                <w:rFonts w:ascii="Arial" w:hAnsi="Arial" w:cs="Arial"/>
                <w:color w:val="803F91"/>
                <w:sz w:val="22"/>
                <w:szCs w:val="22"/>
                <w:lang w:val="fr-FR"/>
              </w:rPr>
              <w:t>.</w:t>
            </w:r>
          </w:p>
        </w:tc>
      </w:tr>
      <w:tr w:rsidR="00D22C7C" w:rsidRPr="00A06E4A" w14:paraId="4C94F307" w14:textId="77777777" w:rsidTr="00025152">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94"/>
        </w:trPr>
        <w:tc>
          <w:tcPr>
            <w:tcW w:w="9900"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2CE0F147" w14:textId="50066C07" w:rsidR="00D22C7C" w:rsidRPr="00A06E4A" w:rsidRDefault="00CE35F3" w:rsidP="00D22C7C">
            <w:pPr>
              <w:rPr>
                <w:rFonts w:ascii="Arial" w:hAnsi="Arial" w:cs="Arial"/>
                <w:b/>
                <w:color w:val="FFFFFF"/>
                <w:lang w:val="fr-FR"/>
              </w:rPr>
            </w:pPr>
            <w:r w:rsidRPr="00A06E4A">
              <w:rPr>
                <w:rFonts w:ascii="Arial" w:hAnsi="Arial" w:cs="Arial"/>
                <w:b/>
                <w:color w:val="FFFFFF"/>
                <w:lang w:val="fr-FR"/>
              </w:rPr>
              <w:t>4</w:t>
            </w:r>
            <w:r w:rsidR="00D22C7C" w:rsidRPr="00A06E4A">
              <w:rPr>
                <w:rFonts w:ascii="Arial" w:hAnsi="Arial" w:cs="Arial"/>
                <w:b/>
                <w:color w:val="FFFFFF"/>
                <w:lang w:val="fr-FR"/>
              </w:rPr>
              <w:t>.</w:t>
            </w:r>
            <w:r w:rsidR="00BD0834" w:rsidRPr="00A06E4A">
              <w:rPr>
                <w:rFonts w:ascii="Arial" w:hAnsi="Arial" w:cs="Arial"/>
                <w:b/>
                <w:color w:val="FFFFFF"/>
                <w:lang w:val="fr-FR"/>
              </w:rPr>
              <w:t xml:space="preserve"> </w:t>
            </w:r>
            <w:r w:rsidR="001809DC" w:rsidRPr="00A06E4A">
              <w:rPr>
                <w:rFonts w:ascii="Arial" w:hAnsi="Arial" w:cs="Arial"/>
                <w:b/>
                <w:color w:val="FFFFFF"/>
                <w:lang w:val="fr-FR"/>
              </w:rPr>
              <w:t xml:space="preserve">Enseignements </w:t>
            </w:r>
            <w:r w:rsidR="00EC0BDC" w:rsidRPr="00A06E4A">
              <w:rPr>
                <w:rFonts w:ascii="Arial" w:hAnsi="Arial" w:cs="Arial"/>
                <w:b/>
                <w:color w:val="FFFFFF"/>
                <w:lang w:val="fr-FR"/>
              </w:rPr>
              <w:t>tirés</w:t>
            </w:r>
          </w:p>
        </w:tc>
      </w:tr>
      <w:tr w:rsidR="00D22C7C" w:rsidRPr="005B37F6" w14:paraId="120450E5" w14:textId="77777777" w:rsidTr="0035219A">
        <w:trPr>
          <w:trHeight w:val="898"/>
        </w:trPr>
        <w:tc>
          <w:tcPr>
            <w:tcW w:w="9900" w:type="dxa"/>
            <w:tcBorders>
              <w:bottom w:val="single" w:sz="8" w:space="0" w:color="BFBFBF" w:themeColor="background1" w:themeShade="BF"/>
            </w:tcBorders>
            <w:shd w:val="clear" w:color="auto" w:fill="EAEAEA"/>
            <w:vAlign w:val="center"/>
          </w:tcPr>
          <w:p w14:paraId="67ED3482" w14:textId="49E63487" w:rsidR="001809DC" w:rsidRPr="00A06E4A" w:rsidRDefault="001809DC" w:rsidP="00BD0834">
            <w:pPr>
              <w:spacing w:before="120" w:after="120" w:line="264" w:lineRule="auto"/>
              <w:jc w:val="both"/>
              <w:rPr>
                <w:rFonts w:ascii="Arial" w:hAnsi="Arial" w:cs="Arial"/>
                <w:color w:val="000000"/>
                <w:sz w:val="22"/>
                <w:szCs w:val="22"/>
                <w:lang w:val="fr-FR"/>
              </w:rPr>
            </w:pPr>
            <w:r w:rsidRPr="00A06E4A">
              <w:rPr>
                <w:rFonts w:ascii="Arial" w:hAnsi="Arial" w:cs="Arial"/>
                <w:sz w:val="22"/>
                <w:szCs w:val="22"/>
                <w:lang w:val="fr-FR"/>
              </w:rPr>
              <w:t xml:space="preserve">Veuillez </w:t>
            </w:r>
            <w:r w:rsidR="00EC0BDC">
              <w:rPr>
                <w:rFonts w:ascii="Arial" w:hAnsi="Arial" w:cs="Arial"/>
                <w:sz w:val="22"/>
                <w:szCs w:val="22"/>
                <w:lang w:val="fr-FR"/>
              </w:rPr>
              <w:t xml:space="preserve">préciser </w:t>
            </w:r>
            <w:r w:rsidRPr="00A06E4A">
              <w:rPr>
                <w:rFonts w:ascii="Arial" w:hAnsi="Arial" w:cs="Arial"/>
                <w:sz w:val="22"/>
                <w:szCs w:val="22"/>
                <w:lang w:val="fr-FR"/>
              </w:rPr>
              <w:t>les enseignements tirés, les meilleures pratiques, les innovations ou tout autre point que vous voudrez peut-être inclure dans la mise en œuvre du programme.</w:t>
            </w:r>
          </w:p>
        </w:tc>
      </w:tr>
      <w:tr w:rsidR="00D22C7C" w:rsidRPr="00A06E4A" w14:paraId="6394F0CC" w14:textId="77777777" w:rsidTr="002F3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679391" w14:textId="35BCB6C8" w:rsidR="00D22C7C" w:rsidRPr="00A06E4A" w:rsidRDefault="001809DC" w:rsidP="00D22C7C">
            <w:pPr>
              <w:spacing w:before="120" w:after="120" w:line="264" w:lineRule="auto"/>
              <w:rPr>
                <w:rFonts w:ascii="Arial" w:hAnsi="Arial" w:cs="Arial"/>
                <w:sz w:val="22"/>
                <w:szCs w:val="22"/>
                <w:lang w:val="fr-FR"/>
              </w:rPr>
            </w:pPr>
            <w:r w:rsidRPr="00A06E4A">
              <w:rPr>
                <w:rFonts w:ascii="Arial" w:hAnsi="Arial" w:cs="Arial"/>
                <w:color w:val="803F91"/>
                <w:sz w:val="22"/>
                <w:szCs w:val="22"/>
                <w:lang w:val="fr-FR"/>
              </w:rPr>
              <w:t>Saisir le texte ici</w:t>
            </w:r>
            <w:r w:rsidR="00D22C7C" w:rsidRPr="00A06E4A">
              <w:rPr>
                <w:rFonts w:ascii="Arial" w:hAnsi="Arial" w:cs="Arial"/>
                <w:color w:val="803F91"/>
                <w:sz w:val="22"/>
                <w:szCs w:val="22"/>
                <w:lang w:val="fr-FR"/>
              </w:rPr>
              <w:t>.</w:t>
            </w:r>
          </w:p>
        </w:tc>
      </w:tr>
      <w:tr w:rsidR="00D22C7C" w:rsidRPr="005B37F6" w14:paraId="7B2608B2" w14:textId="77777777" w:rsidTr="00A1596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610"/>
        </w:trPr>
        <w:tc>
          <w:tcPr>
            <w:tcW w:w="9900"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551E0155" w14:textId="609B2F42" w:rsidR="00D22C7C" w:rsidRPr="00A06E4A" w:rsidRDefault="00CE35F3" w:rsidP="00D22C7C">
            <w:pPr>
              <w:rPr>
                <w:rFonts w:ascii="Arial" w:hAnsi="Arial" w:cs="Arial"/>
                <w:b/>
                <w:color w:val="FFFFFF"/>
                <w:lang w:val="fr-FR"/>
              </w:rPr>
            </w:pPr>
            <w:r w:rsidRPr="00A06E4A">
              <w:rPr>
                <w:rFonts w:ascii="Arial" w:hAnsi="Arial" w:cs="Arial"/>
                <w:b/>
                <w:color w:val="FFFFFF"/>
                <w:lang w:val="fr-FR"/>
              </w:rPr>
              <w:t>5</w:t>
            </w:r>
            <w:r w:rsidR="00D22C7C" w:rsidRPr="00A06E4A">
              <w:rPr>
                <w:rFonts w:ascii="Arial" w:hAnsi="Arial" w:cs="Arial"/>
                <w:b/>
                <w:color w:val="FFFFFF"/>
                <w:lang w:val="fr-FR"/>
              </w:rPr>
              <w:t xml:space="preserve">. </w:t>
            </w:r>
            <w:r w:rsidR="001809DC" w:rsidRPr="00A06E4A">
              <w:rPr>
                <w:rFonts w:ascii="Arial" w:hAnsi="Arial" w:cs="Arial"/>
                <w:b/>
                <w:color w:val="FFFFFF"/>
                <w:lang w:val="fr-FR"/>
              </w:rPr>
              <w:t>Outils liés à la connaissance</w:t>
            </w:r>
          </w:p>
        </w:tc>
      </w:tr>
      <w:tr w:rsidR="00D22C7C" w:rsidRPr="005B37F6" w14:paraId="16DB91E2" w14:textId="77777777" w:rsidTr="00A1596F">
        <w:trPr>
          <w:trHeight w:val="1240"/>
        </w:trPr>
        <w:tc>
          <w:tcPr>
            <w:tcW w:w="9900" w:type="dxa"/>
            <w:tcBorders>
              <w:bottom w:val="single" w:sz="8" w:space="0" w:color="BFBFBF" w:themeColor="background1" w:themeShade="BF"/>
            </w:tcBorders>
            <w:shd w:val="clear" w:color="auto" w:fill="EAEAEA"/>
            <w:vAlign w:val="center"/>
          </w:tcPr>
          <w:p w14:paraId="7D28874D" w14:textId="3C70ED37" w:rsidR="00D22C7C" w:rsidRPr="00A06E4A" w:rsidRDefault="001809DC" w:rsidP="00D22C7C">
            <w:pPr>
              <w:spacing w:before="120" w:after="120" w:line="264" w:lineRule="auto"/>
              <w:rPr>
                <w:rFonts w:ascii="Arial" w:hAnsi="Arial" w:cs="Arial"/>
                <w:color w:val="000000"/>
                <w:sz w:val="22"/>
                <w:szCs w:val="22"/>
                <w:lang w:val="fr-FR"/>
              </w:rPr>
            </w:pPr>
            <w:r w:rsidRPr="00A06E4A">
              <w:rPr>
                <w:rFonts w:ascii="Arial" w:hAnsi="Arial" w:cs="Arial"/>
                <w:sz w:val="22"/>
                <w:szCs w:val="22"/>
                <w:lang w:val="fr-FR"/>
              </w:rPr>
              <w:t xml:space="preserve">Si des outils liés à la connaissance ont été produits à partir du programme, veuillez brièvement les décrire ainsi que la manière dont ils seront (ou ont été) diffusés et utilisés pour appuyer la mise en œuvre du programme, éclairer le dialogue politique et </w:t>
            </w:r>
            <w:r w:rsidR="00FC53CE" w:rsidRPr="00A06E4A">
              <w:rPr>
                <w:rFonts w:ascii="Arial" w:hAnsi="Arial" w:cs="Arial"/>
                <w:sz w:val="22"/>
                <w:szCs w:val="22"/>
                <w:lang w:val="fr-FR"/>
              </w:rPr>
              <w:t>engager</w:t>
            </w:r>
            <w:r w:rsidRPr="00A06E4A">
              <w:rPr>
                <w:rFonts w:ascii="Arial" w:hAnsi="Arial" w:cs="Arial"/>
                <w:sz w:val="22"/>
                <w:szCs w:val="22"/>
                <w:lang w:val="fr-FR"/>
              </w:rPr>
              <w:t xml:space="preserve"> la réforme.</w:t>
            </w:r>
          </w:p>
        </w:tc>
      </w:tr>
      <w:tr w:rsidR="00D22C7C" w:rsidRPr="00A06E4A" w14:paraId="583404D8" w14:textId="77777777" w:rsidTr="00A15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3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BC4F1E" w14:textId="24B84E80" w:rsidR="00D22C7C" w:rsidRPr="00A06E4A" w:rsidRDefault="00EC0BDC" w:rsidP="00D22C7C">
            <w:pPr>
              <w:spacing w:before="120" w:after="120" w:line="264" w:lineRule="auto"/>
              <w:rPr>
                <w:rFonts w:ascii="Arial" w:hAnsi="Arial" w:cs="Arial"/>
                <w:sz w:val="22"/>
                <w:szCs w:val="22"/>
                <w:lang w:val="fr-FR"/>
              </w:rPr>
            </w:pPr>
            <w:r w:rsidRPr="00A06E4A">
              <w:rPr>
                <w:rFonts w:ascii="Arial" w:hAnsi="Arial" w:cs="Arial"/>
                <w:color w:val="803F91"/>
                <w:sz w:val="22"/>
                <w:szCs w:val="22"/>
                <w:lang w:val="fr-FR"/>
              </w:rPr>
              <w:lastRenderedPageBreak/>
              <w:t>Saisir</w:t>
            </w:r>
            <w:r w:rsidR="001809DC" w:rsidRPr="00A06E4A">
              <w:rPr>
                <w:rFonts w:ascii="Arial" w:hAnsi="Arial" w:cs="Arial"/>
                <w:color w:val="803F91"/>
                <w:sz w:val="22"/>
                <w:szCs w:val="22"/>
                <w:lang w:val="fr-FR"/>
              </w:rPr>
              <w:t xml:space="preserve"> le texte ici</w:t>
            </w:r>
            <w:r w:rsidR="00D22C7C" w:rsidRPr="00A06E4A">
              <w:rPr>
                <w:rFonts w:ascii="Arial" w:hAnsi="Arial" w:cs="Arial"/>
                <w:color w:val="803F91"/>
                <w:sz w:val="22"/>
                <w:szCs w:val="22"/>
                <w:lang w:val="fr-FR"/>
              </w:rPr>
              <w:t>.</w:t>
            </w:r>
          </w:p>
        </w:tc>
      </w:tr>
      <w:tr w:rsidR="00D22C7C" w:rsidRPr="005B37F6" w14:paraId="6494C0DE" w14:textId="77777777" w:rsidTr="00025152">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700"/>
        </w:trPr>
        <w:tc>
          <w:tcPr>
            <w:tcW w:w="9900"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69CC7AED" w14:textId="6AE3BF18" w:rsidR="00D22C7C" w:rsidRPr="00A06E4A" w:rsidRDefault="00CE35F3" w:rsidP="00D22C7C">
            <w:pPr>
              <w:rPr>
                <w:rFonts w:ascii="Arial" w:hAnsi="Arial" w:cs="Arial"/>
                <w:b/>
                <w:color w:val="FFFFFF"/>
                <w:lang w:val="fr-FR"/>
              </w:rPr>
            </w:pPr>
            <w:r w:rsidRPr="00A06E4A">
              <w:rPr>
                <w:rFonts w:ascii="Arial" w:hAnsi="Arial" w:cs="Arial"/>
                <w:b/>
                <w:color w:val="FFFFFF"/>
                <w:lang w:val="fr-FR"/>
              </w:rPr>
              <w:t>6</w:t>
            </w:r>
            <w:r w:rsidR="00D22C7C" w:rsidRPr="00A06E4A">
              <w:rPr>
                <w:rFonts w:ascii="Arial" w:hAnsi="Arial" w:cs="Arial"/>
                <w:b/>
                <w:color w:val="FFFFFF"/>
                <w:lang w:val="fr-FR"/>
              </w:rPr>
              <w:t xml:space="preserve">. </w:t>
            </w:r>
            <w:r w:rsidR="001809DC" w:rsidRPr="00A06E4A">
              <w:rPr>
                <w:rFonts w:ascii="Arial" w:hAnsi="Arial" w:cs="Arial"/>
                <w:b/>
                <w:color w:val="FFFFFF"/>
                <w:lang w:val="fr-FR"/>
              </w:rPr>
              <w:t>P</w:t>
            </w:r>
            <w:r w:rsidR="00BD0834" w:rsidRPr="00A06E4A">
              <w:rPr>
                <w:rFonts w:ascii="Arial" w:hAnsi="Arial" w:cs="Arial"/>
                <w:b/>
                <w:color w:val="FFFFFF"/>
                <w:lang w:val="fr-FR"/>
              </w:rPr>
              <w:t>rogramme</w:t>
            </w:r>
            <w:r w:rsidR="001809DC" w:rsidRPr="00A06E4A">
              <w:rPr>
                <w:rFonts w:ascii="Arial" w:hAnsi="Arial" w:cs="Arial"/>
                <w:b/>
                <w:color w:val="FFFFFF"/>
                <w:lang w:val="fr-FR"/>
              </w:rPr>
              <w:t xml:space="preserve"> des </w:t>
            </w:r>
            <w:r w:rsidR="00EC0BDC" w:rsidRPr="00A06E4A">
              <w:rPr>
                <w:rFonts w:ascii="Arial" w:hAnsi="Arial" w:cs="Arial"/>
                <w:b/>
                <w:color w:val="FFFFFF"/>
                <w:lang w:val="fr-FR"/>
              </w:rPr>
              <w:t>activités</w:t>
            </w:r>
            <w:r w:rsidR="001809DC" w:rsidRPr="00A06E4A">
              <w:rPr>
                <w:rFonts w:ascii="Arial" w:hAnsi="Arial" w:cs="Arial"/>
                <w:b/>
                <w:color w:val="FFFFFF"/>
                <w:lang w:val="fr-FR"/>
              </w:rPr>
              <w:t xml:space="preserve"> </w:t>
            </w:r>
            <w:r w:rsidR="00EC0BDC" w:rsidRPr="00A06E4A">
              <w:rPr>
                <w:rFonts w:ascii="Arial" w:hAnsi="Arial" w:cs="Arial"/>
                <w:b/>
                <w:color w:val="FFFFFF"/>
                <w:lang w:val="fr-FR"/>
              </w:rPr>
              <w:t>à</w:t>
            </w:r>
            <w:r w:rsidR="001809DC" w:rsidRPr="00A06E4A">
              <w:rPr>
                <w:rFonts w:ascii="Arial" w:hAnsi="Arial" w:cs="Arial"/>
                <w:b/>
                <w:color w:val="FFFFFF"/>
                <w:lang w:val="fr-FR"/>
              </w:rPr>
              <w:t xml:space="preserve"> venir</w:t>
            </w:r>
          </w:p>
        </w:tc>
      </w:tr>
      <w:tr w:rsidR="00D22C7C" w:rsidRPr="005B37F6" w14:paraId="1529C631" w14:textId="77777777" w:rsidTr="00025152">
        <w:trPr>
          <w:trHeight w:val="970"/>
        </w:trPr>
        <w:tc>
          <w:tcPr>
            <w:tcW w:w="9900" w:type="dxa"/>
            <w:tcBorders>
              <w:bottom w:val="single" w:sz="8" w:space="0" w:color="BFBFBF" w:themeColor="background1" w:themeShade="BF"/>
            </w:tcBorders>
            <w:shd w:val="clear" w:color="auto" w:fill="EAEAEA"/>
            <w:vAlign w:val="center"/>
          </w:tcPr>
          <w:p w14:paraId="1B6F3AA7" w14:textId="433E764E" w:rsidR="00D22C7C" w:rsidRPr="00A06E4A" w:rsidRDefault="001809DC" w:rsidP="00BD0834">
            <w:pPr>
              <w:spacing w:before="120" w:after="120" w:line="264" w:lineRule="auto"/>
              <w:jc w:val="both"/>
              <w:rPr>
                <w:rFonts w:ascii="Arial" w:hAnsi="Arial" w:cs="Arial"/>
                <w:color w:val="000000"/>
                <w:sz w:val="22"/>
                <w:szCs w:val="22"/>
                <w:lang w:val="fr-FR"/>
              </w:rPr>
            </w:pPr>
            <w:r w:rsidRPr="00A06E4A">
              <w:rPr>
                <w:rFonts w:ascii="Arial" w:hAnsi="Arial" w:cs="Arial"/>
                <w:sz w:val="22"/>
                <w:szCs w:val="22"/>
                <w:lang w:val="fr-FR"/>
              </w:rPr>
              <w:t xml:space="preserve">Veuillez décrire les </w:t>
            </w:r>
            <w:r w:rsidR="005E4744">
              <w:rPr>
                <w:rFonts w:ascii="Arial" w:hAnsi="Arial" w:cs="Arial"/>
                <w:sz w:val="22"/>
                <w:szCs w:val="22"/>
                <w:lang w:val="fr-FR"/>
              </w:rPr>
              <w:t>mesures</w:t>
            </w:r>
            <w:r w:rsidRPr="00A06E4A">
              <w:rPr>
                <w:rFonts w:ascii="Arial" w:hAnsi="Arial" w:cs="Arial"/>
                <w:sz w:val="22"/>
                <w:szCs w:val="22"/>
                <w:lang w:val="fr-FR"/>
              </w:rPr>
              <w:t xml:space="preserve"> prioritaires prévues pour l’année à venir visant à surmonter les </w:t>
            </w:r>
            <w:r w:rsidR="007E7FB3">
              <w:rPr>
                <w:rFonts w:ascii="Arial" w:hAnsi="Arial" w:cs="Arial"/>
                <w:sz w:val="22"/>
                <w:szCs w:val="22"/>
                <w:lang w:val="fr-FR"/>
              </w:rPr>
              <w:t>difficulté</w:t>
            </w:r>
            <w:r w:rsidR="007E7FB3" w:rsidRPr="00A06E4A">
              <w:rPr>
                <w:rFonts w:ascii="Arial" w:hAnsi="Arial" w:cs="Arial"/>
                <w:sz w:val="22"/>
                <w:szCs w:val="22"/>
                <w:lang w:val="fr-FR"/>
              </w:rPr>
              <w:t>s</w:t>
            </w:r>
            <w:r w:rsidRPr="00A06E4A">
              <w:rPr>
                <w:rFonts w:ascii="Arial" w:hAnsi="Arial" w:cs="Arial"/>
                <w:sz w:val="22"/>
                <w:szCs w:val="22"/>
                <w:lang w:val="fr-FR"/>
              </w:rPr>
              <w:t>, tirer parti des réalisations et des partenariats</w:t>
            </w:r>
            <w:r w:rsidR="00FC53CE" w:rsidRPr="00A06E4A">
              <w:rPr>
                <w:rFonts w:ascii="Arial" w:hAnsi="Arial" w:cs="Arial"/>
                <w:sz w:val="22"/>
                <w:szCs w:val="22"/>
                <w:lang w:val="fr-FR"/>
              </w:rPr>
              <w:t>, ainsi qu’</w:t>
            </w:r>
            <w:r w:rsidRPr="00A06E4A">
              <w:rPr>
                <w:rFonts w:ascii="Arial" w:hAnsi="Arial" w:cs="Arial"/>
                <w:sz w:val="22"/>
                <w:szCs w:val="22"/>
                <w:lang w:val="fr-FR"/>
              </w:rPr>
              <w:t xml:space="preserve">utiliser les enseignements tirés au cours de la période considérée. Cette partie donnera des informations </w:t>
            </w:r>
            <w:r w:rsidR="0078513F" w:rsidRPr="00A06E4A">
              <w:rPr>
                <w:rFonts w:ascii="Arial" w:hAnsi="Arial" w:cs="Arial"/>
                <w:sz w:val="22"/>
                <w:szCs w:val="22"/>
                <w:lang w:val="fr-FR"/>
              </w:rPr>
              <w:t xml:space="preserve">sur </w:t>
            </w:r>
            <w:r w:rsidRPr="00A06E4A">
              <w:rPr>
                <w:rFonts w:ascii="Arial" w:hAnsi="Arial" w:cs="Arial"/>
                <w:sz w:val="22"/>
                <w:szCs w:val="22"/>
                <w:lang w:val="fr-FR"/>
              </w:rPr>
              <w:t xml:space="preserve">les </w:t>
            </w:r>
            <w:r w:rsidR="0078513F" w:rsidRPr="00A06E4A">
              <w:rPr>
                <w:rFonts w:ascii="Arial" w:hAnsi="Arial" w:cs="Arial"/>
                <w:sz w:val="22"/>
                <w:szCs w:val="22"/>
                <w:lang w:val="fr-FR"/>
              </w:rPr>
              <w:t>parties</w:t>
            </w:r>
            <w:r w:rsidRPr="00A06E4A">
              <w:rPr>
                <w:rFonts w:ascii="Arial" w:hAnsi="Arial" w:cs="Arial"/>
                <w:sz w:val="22"/>
                <w:szCs w:val="22"/>
                <w:lang w:val="fr-FR"/>
              </w:rPr>
              <w:t xml:space="preserve"> </w:t>
            </w:r>
            <w:r w:rsidR="0078513F" w:rsidRPr="00A06E4A">
              <w:rPr>
                <w:rFonts w:ascii="Arial" w:hAnsi="Arial" w:cs="Arial"/>
                <w:sz w:val="22"/>
                <w:szCs w:val="22"/>
                <w:lang w:val="fr-FR"/>
              </w:rPr>
              <w:t>« </w:t>
            </w:r>
            <w:r w:rsidRPr="00A06E4A">
              <w:rPr>
                <w:rFonts w:ascii="Arial" w:hAnsi="Arial" w:cs="Arial"/>
                <w:sz w:val="22"/>
                <w:szCs w:val="22"/>
                <w:lang w:val="fr-FR"/>
              </w:rPr>
              <w:t>État d'avancement général</w:t>
            </w:r>
            <w:r w:rsidR="00FC53CE" w:rsidRPr="00A06E4A">
              <w:rPr>
                <w:rFonts w:ascii="Arial" w:hAnsi="Arial" w:cs="Arial"/>
                <w:sz w:val="22"/>
                <w:szCs w:val="22"/>
                <w:lang w:val="fr-FR"/>
              </w:rPr>
              <w:t> »</w:t>
            </w:r>
            <w:r w:rsidRPr="00A06E4A">
              <w:rPr>
                <w:rFonts w:ascii="Arial" w:hAnsi="Arial" w:cs="Arial"/>
                <w:sz w:val="22"/>
                <w:szCs w:val="22"/>
                <w:lang w:val="fr-FR"/>
              </w:rPr>
              <w:t xml:space="preserve"> et </w:t>
            </w:r>
            <w:r w:rsidR="0078513F" w:rsidRPr="00A06E4A">
              <w:rPr>
                <w:rFonts w:ascii="Arial" w:hAnsi="Arial" w:cs="Arial"/>
                <w:sz w:val="22"/>
                <w:szCs w:val="22"/>
                <w:lang w:val="fr-FR"/>
              </w:rPr>
              <w:t>« </w:t>
            </w:r>
            <w:r w:rsidRPr="00A06E4A">
              <w:rPr>
                <w:rFonts w:ascii="Arial" w:hAnsi="Arial" w:cs="Arial"/>
                <w:sz w:val="22"/>
                <w:szCs w:val="22"/>
                <w:lang w:val="fr-FR"/>
              </w:rPr>
              <w:t>État d'avancement des questions soulevées précédemment</w:t>
            </w:r>
            <w:r w:rsidR="0078513F" w:rsidRPr="00A06E4A">
              <w:rPr>
                <w:rFonts w:ascii="Arial" w:hAnsi="Arial" w:cs="Arial"/>
                <w:sz w:val="22"/>
                <w:szCs w:val="22"/>
                <w:lang w:val="fr-FR"/>
              </w:rPr>
              <w:t> »</w:t>
            </w:r>
            <w:r w:rsidRPr="00A06E4A">
              <w:rPr>
                <w:rFonts w:ascii="Arial" w:hAnsi="Arial" w:cs="Arial"/>
                <w:sz w:val="22"/>
                <w:szCs w:val="22"/>
                <w:lang w:val="fr-FR"/>
              </w:rPr>
              <w:t xml:space="preserve"> dans le prochain cycle d</w:t>
            </w:r>
            <w:r w:rsidR="00FC53CE" w:rsidRPr="00A06E4A">
              <w:rPr>
                <w:rFonts w:ascii="Arial" w:hAnsi="Arial" w:cs="Arial"/>
                <w:sz w:val="22"/>
                <w:szCs w:val="22"/>
                <w:lang w:val="fr-FR"/>
              </w:rPr>
              <w:t>u</w:t>
            </w:r>
            <w:r w:rsidRPr="00A06E4A">
              <w:rPr>
                <w:rFonts w:ascii="Arial" w:hAnsi="Arial" w:cs="Arial"/>
                <w:sz w:val="22"/>
                <w:szCs w:val="22"/>
                <w:lang w:val="fr-FR"/>
              </w:rPr>
              <w:t xml:space="preserve"> rapport d'</w:t>
            </w:r>
            <w:r w:rsidR="00FC53CE" w:rsidRPr="00A06E4A">
              <w:rPr>
                <w:rFonts w:ascii="Arial" w:hAnsi="Arial" w:cs="Arial"/>
                <w:sz w:val="22"/>
                <w:szCs w:val="22"/>
                <w:lang w:val="fr-FR"/>
              </w:rPr>
              <w:t>avancement</w:t>
            </w:r>
            <w:r w:rsidRPr="00A06E4A">
              <w:rPr>
                <w:rFonts w:ascii="Arial" w:hAnsi="Arial" w:cs="Arial"/>
                <w:sz w:val="22"/>
                <w:szCs w:val="22"/>
                <w:lang w:val="fr-FR"/>
              </w:rPr>
              <w:t>.</w:t>
            </w:r>
          </w:p>
        </w:tc>
      </w:tr>
      <w:tr w:rsidR="00D22C7C" w:rsidRPr="00A06E4A" w14:paraId="38CFDFED" w14:textId="77777777" w:rsidTr="002F3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7CB245" w14:textId="533FF07E" w:rsidR="00D22C7C" w:rsidRPr="00A06E4A" w:rsidRDefault="0078513F" w:rsidP="00D22C7C">
            <w:pPr>
              <w:spacing w:before="120" w:after="120" w:line="264" w:lineRule="auto"/>
              <w:rPr>
                <w:rFonts w:ascii="Arial" w:hAnsi="Arial" w:cs="Arial"/>
                <w:sz w:val="22"/>
                <w:szCs w:val="22"/>
                <w:lang w:val="fr-FR"/>
              </w:rPr>
            </w:pPr>
            <w:r w:rsidRPr="00A06E4A">
              <w:rPr>
                <w:rFonts w:ascii="Arial" w:hAnsi="Arial" w:cs="Arial"/>
                <w:color w:val="803F91"/>
                <w:sz w:val="22"/>
                <w:szCs w:val="22"/>
                <w:lang w:val="fr-FR"/>
              </w:rPr>
              <w:t>Saisir le texte ici</w:t>
            </w:r>
            <w:r w:rsidR="00D22C7C" w:rsidRPr="00A06E4A">
              <w:rPr>
                <w:rFonts w:ascii="Arial" w:hAnsi="Arial" w:cs="Arial"/>
                <w:color w:val="803F91"/>
                <w:sz w:val="22"/>
                <w:szCs w:val="22"/>
                <w:lang w:val="fr-FR"/>
              </w:rPr>
              <w:t>.</w:t>
            </w:r>
          </w:p>
        </w:tc>
      </w:tr>
    </w:tbl>
    <w:p w14:paraId="512A77CD" w14:textId="7AED3F12" w:rsidR="00864C01" w:rsidRPr="00A06E4A" w:rsidRDefault="00864C01" w:rsidP="005A3797">
      <w:pPr>
        <w:rPr>
          <w:rFonts w:ascii="Arial" w:hAnsi="Arial" w:cs="Arial"/>
          <w:lang w:val="fr-FR"/>
        </w:rPr>
      </w:pPr>
    </w:p>
    <w:p w14:paraId="7A998075" w14:textId="491A1B3A" w:rsidR="00025152" w:rsidRPr="00A06E4A" w:rsidRDefault="00025152" w:rsidP="005A3797">
      <w:pPr>
        <w:rPr>
          <w:rFonts w:ascii="Arial" w:hAnsi="Arial" w:cs="Arial"/>
          <w:lang w:val="fr-FR"/>
        </w:rPr>
      </w:pPr>
    </w:p>
    <w:p w14:paraId="0993551E" w14:textId="3D44944D" w:rsidR="007C1482" w:rsidRPr="00A06E4A" w:rsidRDefault="007C1482" w:rsidP="005A3797">
      <w:pPr>
        <w:rPr>
          <w:rFonts w:ascii="Arial" w:hAnsi="Arial" w:cs="Arial"/>
          <w:lang w:val="fr-FR"/>
        </w:rPr>
      </w:pPr>
    </w:p>
    <w:p w14:paraId="0AFA1DC6" w14:textId="460C4E4A" w:rsidR="007C1482" w:rsidRPr="00A06E4A" w:rsidRDefault="007C1482" w:rsidP="005A3797">
      <w:pPr>
        <w:rPr>
          <w:rFonts w:ascii="Arial" w:hAnsi="Arial" w:cs="Arial"/>
          <w:lang w:val="fr-FR"/>
        </w:rPr>
      </w:pPr>
    </w:p>
    <w:p w14:paraId="61244A3E" w14:textId="484112CD" w:rsidR="00BD0834" w:rsidRPr="00A06E4A" w:rsidRDefault="00BD0834" w:rsidP="005A3797">
      <w:pPr>
        <w:rPr>
          <w:rFonts w:ascii="Arial" w:hAnsi="Arial" w:cs="Arial"/>
          <w:lang w:val="fr-FR"/>
        </w:rPr>
      </w:pPr>
    </w:p>
    <w:p w14:paraId="037B19FE" w14:textId="24A0DEBF" w:rsidR="00BD0834" w:rsidRPr="00A06E4A" w:rsidRDefault="00BD0834" w:rsidP="005A3797">
      <w:pPr>
        <w:rPr>
          <w:rFonts w:ascii="Arial" w:hAnsi="Arial" w:cs="Arial"/>
          <w:lang w:val="fr-FR"/>
        </w:rPr>
      </w:pPr>
    </w:p>
    <w:p w14:paraId="4A8E0513" w14:textId="456592E0" w:rsidR="00BD0834" w:rsidRPr="00A06E4A" w:rsidRDefault="00BD0834" w:rsidP="005A3797">
      <w:pPr>
        <w:rPr>
          <w:rFonts w:ascii="Arial" w:hAnsi="Arial" w:cs="Arial"/>
          <w:lang w:val="fr-FR"/>
        </w:rPr>
      </w:pPr>
    </w:p>
    <w:p w14:paraId="64C08792" w14:textId="491DD0F8" w:rsidR="00BD0834" w:rsidRPr="00A06E4A" w:rsidRDefault="00BD0834" w:rsidP="005A3797">
      <w:pPr>
        <w:rPr>
          <w:rFonts w:ascii="Arial" w:hAnsi="Arial" w:cs="Arial"/>
          <w:lang w:val="fr-FR"/>
        </w:rPr>
      </w:pPr>
    </w:p>
    <w:p w14:paraId="17E68746" w14:textId="77777777" w:rsidR="00BD0834" w:rsidRPr="00A06E4A" w:rsidRDefault="00BD0834" w:rsidP="005A3797">
      <w:pPr>
        <w:rPr>
          <w:rFonts w:ascii="Arial" w:hAnsi="Arial" w:cs="Arial"/>
          <w:lang w:val="fr-FR"/>
        </w:rPr>
      </w:pPr>
    </w:p>
    <w:p w14:paraId="5F04CE14" w14:textId="77777777" w:rsidR="00025152" w:rsidRPr="00A06E4A" w:rsidRDefault="00025152" w:rsidP="005A3797">
      <w:pPr>
        <w:rPr>
          <w:rFonts w:ascii="Arial" w:hAnsi="Arial" w:cs="Arial"/>
          <w:lang w:val="fr-FR"/>
        </w:rPr>
      </w:pPr>
    </w:p>
    <w:tbl>
      <w:tblPr>
        <w:tblStyle w:val="TableGrid"/>
        <w:tblW w:w="9926" w:type="dxa"/>
        <w:tblInd w:w="1250"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0"/>
        <w:gridCol w:w="26"/>
      </w:tblGrid>
      <w:tr w:rsidR="00345CEB" w:rsidRPr="005B37F6" w14:paraId="358283A9" w14:textId="77777777" w:rsidTr="0035219A">
        <w:trPr>
          <w:gridAfter w:val="1"/>
          <w:wAfter w:w="26" w:type="dxa"/>
          <w:trHeight w:val="1636"/>
        </w:trPr>
        <w:tc>
          <w:tcPr>
            <w:tcW w:w="9900" w:type="dxa"/>
            <w:tcBorders>
              <w:top w:val="single" w:sz="8" w:space="0" w:color="660066"/>
              <w:left w:val="single" w:sz="8" w:space="0" w:color="660066"/>
              <w:bottom w:val="nil"/>
              <w:right w:val="single" w:sz="8" w:space="0" w:color="660066"/>
            </w:tcBorders>
            <w:shd w:val="clear" w:color="auto" w:fill="803F91"/>
            <w:vAlign w:val="center"/>
          </w:tcPr>
          <w:p w14:paraId="4805E9B7" w14:textId="153CCD91" w:rsidR="00345CEB" w:rsidRPr="00A06E4A" w:rsidRDefault="00345CEB" w:rsidP="00345CEB">
            <w:pPr>
              <w:rPr>
                <w:rFonts w:ascii="Arial" w:hAnsi="Arial" w:cs="Arial"/>
                <w:b/>
                <w:color w:val="FFFFFF"/>
                <w:lang w:val="fr-FR"/>
              </w:rPr>
            </w:pPr>
            <w:r w:rsidRPr="00A06E4A">
              <w:rPr>
                <w:rFonts w:ascii="Arial" w:hAnsi="Arial" w:cs="Arial"/>
                <w:lang w:val="fr-FR"/>
              </w:rPr>
              <w:lastRenderedPageBreak/>
              <w:br w:type="page"/>
            </w:r>
            <w:r w:rsidR="00025152" w:rsidRPr="00A06E4A">
              <w:rPr>
                <w:rFonts w:ascii="Arial" w:hAnsi="Arial" w:cs="Arial"/>
                <w:b/>
                <w:color w:val="FFFFFF"/>
                <w:lang w:val="fr-FR"/>
              </w:rPr>
              <w:t>Annex</w:t>
            </w:r>
            <w:r w:rsidR="0078513F" w:rsidRPr="00A06E4A">
              <w:rPr>
                <w:rFonts w:ascii="Arial" w:hAnsi="Arial" w:cs="Arial"/>
                <w:b/>
                <w:color w:val="FFFFFF"/>
                <w:lang w:val="fr-FR"/>
              </w:rPr>
              <w:t>e</w:t>
            </w:r>
            <w:r w:rsidR="00025152" w:rsidRPr="00A06E4A">
              <w:rPr>
                <w:rFonts w:ascii="Arial" w:hAnsi="Arial" w:cs="Arial"/>
                <w:b/>
                <w:color w:val="FFFFFF"/>
                <w:lang w:val="fr-FR"/>
              </w:rPr>
              <w:t xml:space="preserve"> </w:t>
            </w:r>
            <w:r w:rsidR="00BD0834" w:rsidRPr="00A06E4A">
              <w:rPr>
                <w:rFonts w:ascii="Arial" w:hAnsi="Arial" w:cs="Arial"/>
                <w:b/>
                <w:color w:val="FFFFFF"/>
                <w:lang w:val="fr-FR"/>
              </w:rPr>
              <w:t>I :</w:t>
            </w:r>
            <w:r w:rsidR="00025152" w:rsidRPr="00A06E4A">
              <w:rPr>
                <w:rFonts w:ascii="Arial" w:hAnsi="Arial" w:cs="Arial"/>
                <w:b/>
                <w:color w:val="FFFFFF"/>
                <w:lang w:val="fr-FR"/>
              </w:rPr>
              <w:t xml:space="preserve">  </w:t>
            </w:r>
            <w:r w:rsidR="0078513F" w:rsidRPr="00A06E4A">
              <w:rPr>
                <w:rFonts w:ascii="Arial" w:hAnsi="Arial" w:cs="Arial"/>
                <w:b/>
                <w:color w:val="FFFFFF"/>
                <w:lang w:val="fr-FR"/>
              </w:rPr>
              <w:t xml:space="preserve">Cadre des </w:t>
            </w:r>
            <w:r w:rsidR="00BD0834" w:rsidRPr="00A06E4A">
              <w:rPr>
                <w:rFonts w:ascii="Arial" w:hAnsi="Arial" w:cs="Arial"/>
                <w:b/>
                <w:color w:val="FFFFFF"/>
                <w:lang w:val="fr-FR"/>
              </w:rPr>
              <w:t>résultats</w:t>
            </w:r>
            <w:r w:rsidR="00025152" w:rsidRPr="00A06E4A">
              <w:rPr>
                <w:rFonts w:ascii="Arial" w:hAnsi="Arial" w:cs="Arial"/>
                <w:b/>
                <w:color w:val="FFFFFF"/>
                <w:lang w:val="fr-FR"/>
              </w:rPr>
              <w:t xml:space="preserve"> (</w:t>
            </w:r>
            <w:r w:rsidR="00F072F8">
              <w:rPr>
                <w:rFonts w:ascii="Arial" w:hAnsi="Arial" w:cs="Arial"/>
                <w:b/>
                <w:color w:val="FFFFFF"/>
                <w:lang w:val="fr-FR"/>
              </w:rPr>
              <w:t>Veuillez</w:t>
            </w:r>
            <w:r w:rsidR="0078513F" w:rsidRPr="00A06E4A">
              <w:rPr>
                <w:rFonts w:ascii="Arial" w:hAnsi="Arial" w:cs="Arial"/>
                <w:b/>
                <w:color w:val="FFFFFF"/>
                <w:lang w:val="fr-FR"/>
              </w:rPr>
              <w:t xml:space="preserve"> </w:t>
            </w:r>
            <w:r w:rsidR="00BD0834" w:rsidRPr="00A06E4A">
              <w:rPr>
                <w:rFonts w:ascii="Arial" w:hAnsi="Arial" w:cs="Arial"/>
                <w:b/>
                <w:color w:val="FFFFFF"/>
                <w:lang w:val="fr-FR"/>
              </w:rPr>
              <w:t>joindre</w:t>
            </w:r>
            <w:r w:rsidR="0078513F" w:rsidRPr="00A06E4A">
              <w:rPr>
                <w:rFonts w:ascii="Arial" w:hAnsi="Arial" w:cs="Arial"/>
                <w:b/>
                <w:color w:val="FFFFFF"/>
                <w:lang w:val="fr-FR"/>
              </w:rPr>
              <w:t xml:space="preserve"> le </w:t>
            </w:r>
            <w:r w:rsidR="00BD0834" w:rsidRPr="00A06E4A">
              <w:rPr>
                <w:rFonts w:ascii="Arial" w:hAnsi="Arial" w:cs="Arial"/>
                <w:b/>
                <w:color w:val="FFFFFF"/>
                <w:lang w:val="fr-FR"/>
              </w:rPr>
              <w:t>cadre</w:t>
            </w:r>
            <w:r w:rsidR="0078513F" w:rsidRPr="00A06E4A">
              <w:rPr>
                <w:rFonts w:ascii="Arial" w:hAnsi="Arial" w:cs="Arial"/>
                <w:b/>
                <w:color w:val="FFFFFF"/>
                <w:lang w:val="fr-FR"/>
              </w:rPr>
              <w:t xml:space="preserve"> des </w:t>
            </w:r>
            <w:r w:rsidR="00BD0834" w:rsidRPr="00A06E4A">
              <w:rPr>
                <w:rFonts w:ascii="Arial" w:hAnsi="Arial" w:cs="Arial"/>
                <w:b/>
                <w:color w:val="FFFFFF"/>
                <w:lang w:val="fr-FR"/>
              </w:rPr>
              <w:t>résultats</w:t>
            </w:r>
            <w:r w:rsidR="0078513F" w:rsidRPr="00A06E4A">
              <w:rPr>
                <w:rFonts w:ascii="Arial" w:hAnsi="Arial" w:cs="Arial"/>
                <w:b/>
                <w:color w:val="FFFFFF"/>
                <w:lang w:val="fr-FR"/>
              </w:rPr>
              <w:t xml:space="preserve"> lors du </w:t>
            </w:r>
            <w:r w:rsidR="00BD0834" w:rsidRPr="00A06E4A">
              <w:rPr>
                <w:rFonts w:ascii="Arial" w:hAnsi="Arial" w:cs="Arial"/>
                <w:b/>
                <w:color w:val="FFFFFF"/>
                <w:lang w:val="fr-FR"/>
              </w:rPr>
              <w:t>dépôt</w:t>
            </w:r>
            <w:r w:rsidR="0078513F" w:rsidRPr="00A06E4A">
              <w:rPr>
                <w:rFonts w:ascii="Arial" w:hAnsi="Arial" w:cs="Arial"/>
                <w:b/>
                <w:color w:val="FFFFFF"/>
                <w:lang w:val="fr-FR"/>
              </w:rPr>
              <w:t xml:space="preserve"> du rapport) </w:t>
            </w:r>
          </w:p>
          <w:p w14:paraId="2220575D" w14:textId="77777777" w:rsidR="00025152" w:rsidRPr="00A06E4A" w:rsidRDefault="00025152" w:rsidP="00345CEB">
            <w:pPr>
              <w:rPr>
                <w:rFonts w:ascii="Arial" w:hAnsi="Arial" w:cs="Arial"/>
                <w:b/>
                <w:color w:val="FFFFFF"/>
                <w:lang w:val="fr-FR"/>
              </w:rPr>
            </w:pPr>
          </w:p>
          <w:p w14:paraId="516547DB" w14:textId="5FD8E833" w:rsidR="00025152" w:rsidRPr="00A06E4A" w:rsidRDefault="00025152" w:rsidP="00345CEB">
            <w:pPr>
              <w:rPr>
                <w:rFonts w:ascii="Arial" w:hAnsi="Arial" w:cs="Arial"/>
                <w:b/>
                <w:color w:val="FFFFFF"/>
                <w:lang w:val="fr-FR"/>
              </w:rPr>
            </w:pPr>
            <w:r w:rsidRPr="00A06E4A">
              <w:rPr>
                <w:rFonts w:ascii="Arial" w:hAnsi="Arial" w:cs="Arial"/>
                <w:b/>
                <w:color w:val="FFFFFF"/>
                <w:lang w:val="fr-FR"/>
              </w:rPr>
              <w:t>Annex</w:t>
            </w:r>
            <w:r w:rsidR="0078513F" w:rsidRPr="00A06E4A">
              <w:rPr>
                <w:rFonts w:ascii="Arial" w:hAnsi="Arial" w:cs="Arial"/>
                <w:b/>
                <w:color w:val="FFFFFF"/>
                <w:lang w:val="fr-FR"/>
              </w:rPr>
              <w:t>e</w:t>
            </w:r>
            <w:r w:rsidRPr="00A06E4A">
              <w:rPr>
                <w:rFonts w:ascii="Arial" w:hAnsi="Arial" w:cs="Arial"/>
                <w:b/>
                <w:color w:val="FFFFFF"/>
                <w:lang w:val="fr-FR"/>
              </w:rPr>
              <w:t xml:space="preserve"> </w:t>
            </w:r>
            <w:r w:rsidR="00BD0834" w:rsidRPr="00A06E4A">
              <w:rPr>
                <w:rFonts w:ascii="Arial" w:hAnsi="Arial" w:cs="Arial"/>
                <w:b/>
                <w:color w:val="FFFFFF"/>
                <w:lang w:val="fr-FR"/>
              </w:rPr>
              <w:t>II :</w:t>
            </w:r>
            <w:r w:rsidRPr="00A06E4A">
              <w:rPr>
                <w:rFonts w:ascii="Arial" w:hAnsi="Arial" w:cs="Arial"/>
                <w:b/>
                <w:color w:val="FFFFFF"/>
                <w:lang w:val="fr-FR"/>
              </w:rPr>
              <w:t xml:space="preserve"> </w:t>
            </w:r>
            <w:r w:rsidR="00BD0834" w:rsidRPr="00A06E4A">
              <w:rPr>
                <w:rFonts w:ascii="Arial" w:hAnsi="Arial" w:cs="Arial"/>
                <w:b/>
                <w:color w:val="FFFFFF"/>
                <w:lang w:val="fr-FR"/>
              </w:rPr>
              <w:t>Rapport</w:t>
            </w:r>
            <w:r w:rsidR="0078513F" w:rsidRPr="00A06E4A">
              <w:rPr>
                <w:rFonts w:ascii="Arial" w:hAnsi="Arial" w:cs="Arial"/>
                <w:b/>
                <w:color w:val="FFFFFF"/>
                <w:lang w:val="fr-FR"/>
              </w:rPr>
              <w:t xml:space="preserve"> financier</w:t>
            </w:r>
            <w:r w:rsidRPr="00A06E4A">
              <w:rPr>
                <w:rFonts w:ascii="Arial" w:hAnsi="Arial" w:cs="Arial"/>
                <w:b/>
                <w:color w:val="FFFFFF"/>
                <w:lang w:val="fr-FR"/>
              </w:rPr>
              <w:t xml:space="preserve"> (</w:t>
            </w:r>
            <w:r w:rsidR="00F072F8">
              <w:rPr>
                <w:rFonts w:ascii="Arial" w:hAnsi="Arial" w:cs="Arial"/>
                <w:b/>
                <w:color w:val="FFFFFF"/>
                <w:lang w:val="fr-FR"/>
              </w:rPr>
              <w:t>Veuillez</w:t>
            </w:r>
            <w:r w:rsidR="0078513F" w:rsidRPr="00A06E4A">
              <w:rPr>
                <w:rFonts w:ascii="Arial" w:hAnsi="Arial" w:cs="Arial"/>
                <w:b/>
                <w:color w:val="FFFFFF"/>
                <w:lang w:val="fr-FR"/>
              </w:rPr>
              <w:t xml:space="preserve"> </w:t>
            </w:r>
            <w:r w:rsidR="00BD0834" w:rsidRPr="00A06E4A">
              <w:rPr>
                <w:rFonts w:ascii="Arial" w:hAnsi="Arial" w:cs="Arial"/>
                <w:b/>
                <w:color w:val="FFFFFF"/>
                <w:lang w:val="fr-FR"/>
              </w:rPr>
              <w:t>joindre</w:t>
            </w:r>
            <w:r w:rsidR="0078513F" w:rsidRPr="00A06E4A">
              <w:rPr>
                <w:rFonts w:ascii="Arial" w:hAnsi="Arial" w:cs="Arial"/>
                <w:b/>
                <w:color w:val="FFFFFF"/>
                <w:lang w:val="fr-FR"/>
              </w:rPr>
              <w:t xml:space="preserve"> le rapport financier </w:t>
            </w:r>
            <w:r w:rsidR="00BD0834" w:rsidRPr="00A06E4A">
              <w:rPr>
                <w:rFonts w:ascii="Arial" w:hAnsi="Arial" w:cs="Arial"/>
                <w:b/>
                <w:color w:val="FFFFFF"/>
                <w:lang w:val="fr-FR"/>
              </w:rPr>
              <w:t>normalisé</w:t>
            </w:r>
            <w:r w:rsidR="0078513F" w:rsidRPr="00A06E4A">
              <w:rPr>
                <w:rFonts w:ascii="Arial" w:hAnsi="Arial" w:cs="Arial"/>
                <w:b/>
                <w:color w:val="FFFFFF"/>
                <w:lang w:val="fr-FR"/>
              </w:rPr>
              <w:t>, l</w:t>
            </w:r>
            <w:r w:rsidR="00BD0834" w:rsidRPr="00A06E4A">
              <w:rPr>
                <w:rFonts w:ascii="Arial" w:hAnsi="Arial" w:cs="Arial"/>
                <w:b/>
                <w:color w:val="FFFFFF"/>
                <w:lang w:val="fr-FR"/>
              </w:rPr>
              <w:t>e</w:t>
            </w:r>
            <w:r w:rsidR="0078513F" w:rsidRPr="00A06E4A">
              <w:rPr>
                <w:rFonts w:ascii="Arial" w:hAnsi="Arial" w:cs="Arial"/>
                <w:b/>
                <w:color w:val="FFFFFF"/>
                <w:lang w:val="fr-FR"/>
              </w:rPr>
              <w:t xml:space="preserve"> cas </w:t>
            </w:r>
            <w:r w:rsidR="00BD0834" w:rsidRPr="00A06E4A">
              <w:rPr>
                <w:rFonts w:ascii="Arial" w:hAnsi="Arial" w:cs="Arial"/>
                <w:b/>
                <w:color w:val="FFFFFF"/>
                <w:lang w:val="fr-FR"/>
              </w:rPr>
              <w:t>échéant</w:t>
            </w:r>
            <w:r w:rsidR="0078513F" w:rsidRPr="00A06E4A">
              <w:rPr>
                <w:rFonts w:ascii="Arial" w:hAnsi="Arial" w:cs="Arial"/>
                <w:b/>
                <w:color w:val="FFFFFF"/>
                <w:lang w:val="fr-FR"/>
              </w:rPr>
              <w:t xml:space="preserve">, lors du </w:t>
            </w:r>
            <w:r w:rsidR="00BD0834" w:rsidRPr="00A06E4A">
              <w:rPr>
                <w:rFonts w:ascii="Arial" w:hAnsi="Arial" w:cs="Arial"/>
                <w:b/>
                <w:color w:val="FFFFFF"/>
                <w:lang w:val="fr-FR"/>
              </w:rPr>
              <w:t>dépôt</w:t>
            </w:r>
            <w:r w:rsidR="0078513F" w:rsidRPr="00A06E4A">
              <w:rPr>
                <w:rFonts w:ascii="Arial" w:hAnsi="Arial" w:cs="Arial"/>
                <w:b/>
                <w:color w:val="FFFFFF"/>
                <w:lang w:val="fr-FR"/>
              </w:rPr>
              <w:t xml:space="preserve"> du rapport) </w:t>
            </w:r>
          </w:p>
        </w:tc>
      </w:tr>
      <w:tr w:rsidR="00D71D0B" w:rsidRPr="005B37F6" w14:paraId="11EEC715" w14:textId="77777777" w:rsidTr="00A1596F">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left w:w="108" w:type="dxa"/>
            <w:right w:w="108" w:type="dxa"/>
          </w:tblCellMar>
        </w:tblPrEx>
        <w:trPr>
          <w:trHeight w:val="1629"/>
        </w:trPr>
        <w:tc>
          <w:tcPr>
            <w:tcW w:w="9926" w:type="dxa"/>
            <w:gridSpan w:val="2"/>
            <w:shd w:val="clear" w:color="auto" w:fill="EAEAEA"/>
            <w:vAlign w:val="center"/>
          </w:tcPr>
          <w:p w14:paraId="75C08C61" w14:textId="05637894" w:rsidR="0078513F" w:rsidRPr="00A06E4A" w:rsidRDefault="0078513F" w:rsidP="00BD0834">
            <w:pPr>
              <w:autoSpaceDE w:val="0"/>
              <w:autoSpaceDN w:val="0"/>
              <w:adjustRightInd w:val="0"/>
              <w:spacing w:after="47"/>
              <w:jc w:val="both"/>
              <w:rPr>
                <w:rFonts w:ascii="Arial" w:eastAsia="MS Mincho" w:hAnsi="Arial" w:cs="Arial"/>
                <w:b/>
                <w:sz w:val="22"/>
                <w:szCs w:val="22"/>
                <w:lang w:val="fr-FR" w:eastAsia="ja-JP"/>
              </w:rPr>
            </w:pPr>
            <w:r w:rsidRPr="00A06E4A">
              <w:rPr>
                <w:rFonts w:ascii="Arial" w:eastAsia="MS Mincho" w:hAnsi="Arial" w:cs="Arial"/>
                <w:b/>
                <w:sz w:val="22"/>
                <w:szCs w:val="22"/>
                <w:lang w:val="fr-FR" w:eastAsia="ja-JP"/>
              </w:rPr>
              <w:t xml:space="preserve">À titre de référence, les </w:t>
            </w:r>
            <w:r w:rsidR="002D3CB1">
              <w:rPr>
                <w:rFonts w:ascii="Arial" w:eastAsia="MS Mincho" w:hAnsi="Arial" w:cs="Arial"/>
                <w:b/>
                <w:sz w:val="22"/>
                <w:szCs w:val="22"/>
                <w:lang w:val="fr-FR" w:eastAsia="ja-JP"/>
              </w:rPr>
              <w:t>modèles</w:t>
            </w:r>
            <w:r w:rsidRPr="00A06E4A">
              <w:rPr>
                <w:rFonts w:ascii="Arial" w:eastAsia="MS Mincho" w:hAnsi="Arial" w:cs="Arial"/>
                <w:b/>
                <w:sz w:val="22"/>
                <w:szCs w:val="22"/>
                <w:lang w:val="fr-FR" w:eastAsia="ja-JP"/>
              </w:rPr>
              <w:t xml:space="preserve"> vierges suivants sont joints</w:t>
            </w:r>
            <w:r w:rsidR="002D3CB1">
              <w:rPr>
                <w:rFonts w:ascii="Arial" w:eastAsia="MS Mincho" w:hAnsi="Arial" w:cs="Arial"/>
                <w:b/>
                <w:sz w:val="22"/>
                <w:szCs w:val="22"/>
                <w:lang w:val="fr-FR" w:eastAsia="ja-JP"/>
              </w:rPr>
              <w:t> :</w:t>
            </w:r>
          </w:p>
          <w:p w14:paraId="7EAC6CE0" w14:textId="77777777" w:rsidR="0078513F" w:rsidRPr="00A06E4A" w:rsidRDefault="0078513F" w:rsidP="00BD0834">
            <w:pPr>
              <w:jc w:val="both"/>
              <w:rPr>
                <w:rFonts w:ascii="Arial" w:eastAsia="MS Mincho" w:hAnsi="Arial" w:cs="Arial"/>
                <w:i/>
                <w:sz w:val="22"/>
                <w:szCs w:val="22"/>
                <w:lang w:val="fr-FR" w:eastAsia="ja-JP"/>
              </w:rPr>
            </w:pPr>
          </w:p>
          <w:p w14:paraId="084DB2DE" w14:textId="4F07F8A3" w:rsidR="0078513F" w:rsidRPr="00A06E4A" w:rsidRDefault="002D3CB1" w:rsidP="00BD0834">
            <w:pPr>
              <w:pStyle w:val="ListParagraph"/>
              <w:numPr>
                <w:ilvl w:val="0"/>
                <w:numId w:val="12"/>
              </w:numPr>
              <w:autoSpaceDE w:val="0"/>
              <w:autoSpaceDN w:val="0"/>
              <w:adjustRightInd w:val="0"/>
              <w:spacing w:after="47"/>
              <w:jc w:val="both"/>
              <w:rPr>
                <w:rFonts w:ascii="Arial" w:eastAsia="MS Mincho" w:hAnsi="Arial" w:cs="Arial"/>
                <w:sz w:val="22"/>
                <w:szCs w:val="22"/>
                <w:lang w:val="fr-FR" w:eastAsia="ja-JP"/>
              </w:rPr>
            </w:pPr>
            <w:r w:rsidRPr="00A06E4A">
              <w:rPr>
                <w:rFonts w:ascii="Arial" w:eastAsia="MS Mincho" w:hAnsi="Arial" w:cs="Arial"/>
                <w:sz w:val="22"/>
                <w:szCs w:val="22"/>
                <w:lang w:val="fr-FR" w:eastAsia="ja-JP"/>
              </w:rPr>
              <w:t>M</w:t>
            </w:r>
            <w:r>
              <w:rPr>
                <w:rFonts w:ascii="Arial" w:eastAsia="MS Mincho" w:hAnsi="Arial" w:cs="Arial"/>
                <w:sz w:val="22"/>
                <w:szCs w:val="22"/>
                <w:lang w:val="fr-FR" w:eastAsia="ja-JP"/>
              </w:rPr>
              <w:t>odèle</w:t>
            </w:r>
            <w:r w:rsidR="0078513F" w:rsidRPr="00A06E4A">
              <w:rPr>
                <w:rFonts w:ascii="Arial" w:eastAsia="MS Mincho" w:hAnsi="Arial" w:cs="Arial"/>
                <w:sz w:val="22"/>
                <w:szCs w:val="22"/>
                <w:lang w:val="fr-FR" w:eastAsia="ja-JP"/>
              </w:rPr>
              <w:t xml:space="preserve"> vierge pour les chiffres </w:t>
            </w:r>
            <w:r w:rsidR="007E7FB3">
              <w:rPr>
                <w:rFonts w:ascii="Arial" w:eastAsia="MS Mincho" w:hAnsi="Arial" w:cs="Arial"/>
                <w:sz w:val="22"/>
                <w:szCs w:val="22"/>
                <w:lang w:val="fr-FR" w:eastAsia="ja-JP"/>
              </w:rPr>
              <w:t>globaux</w:t>
            </w:r>
          </w:p>
          <w:p w14:paraId="27D3A7F8" w14:textId="77777777" w:rsidR="0078513F" w:rsidRPr="00A06E4A" w:rsidRDefault="0078513F" w:rsidP="00BD0834">
            <w:pPr>
              <w:pStyle w:val="ListParagraph"/>
              <w:autoSpaceDE w:val="0"/>
              <w:autoSpaceDN w:val="0"/>
              <w:adjustRightInd w:val="0"/>
              <w:spacing w:after="47"/>
              <w:jc w:val="both"/>
              <w:rPr>
                <w:rFonts w:ascii="Arial" w:eastAsia="MS Mincho" w:hAnsi="Arial" w:cs="Arial"/>
                <w:sz w:val="22"/>
                <w:szCs w:val="22"/>
                <w:lang w:val="fr-FR" w:eastAsia="ja-JP"/>
              </w:rPr>
            </w:pPr>
          </w:p>
          <w:p w14:paraId="13F0A4CB" w14:textId="4AF1403E" w:rsidR="0078513F" w:rsidRPr="00A06E4A" w:rsidRDefault="002D3CB1" w:rsidP="00BD0834">
            <w:pPr>
              <w:pStyle w:val="ListParagraph"/>
              <w:numPr>
                <w:ilvl w:val="0"/>
                <w:numId w:val="12"/>
              </w:numPr>
              <w:autoSpaceDE w:val="0"/>
              <w:autoSpaceDN w:val="0"/>
              <w:adjustRightInd w:val="0"/>
              <w:spacing w:after="47"/>
              <w:jc w:val="both"/>
              <w:rPr>
                <w:rFonts w:ascii="Arial" w:eastAsia="MS Mincho" w:hAnsi="Arial" w:cs="Arial"/>
                <w:i/>
                <w:color w:val="000000"/>
                <w:sz w:val="22"/>
                <w:szCs w:val="22"/>
                <w:lang w:val="fr-FR" w:eastAsia="ja-JP"/>
              </w:rPr>
            </w:pPr>
            <w:r w:rsidRPr="00A06E4A">
              <w:rPr>
                <w:rFonts w:ascii="Arial" w:eastAsia="MS Mincho" w:hAnsi="Arial" w:cs="Arial"/>
                <w:sz w:val="22"/>
                <w:szCs w:val="22"/>
                <w:lang w:val="fr-FR" w:eastAsia="ja-JP"/>
              </w:rPr>
              <w:t>M</w:t>
            </w:r>
            <w:r>
              <w:rPr>
                <w:rFonts w:ascii="Arial" w:eastAsia="MS Mincho" w:hAnsi="Arial" w:cs="Arial"/>
                <w:sz w:val="22"/>
                <w:szCs w:val="22"/>
                <w:lang w:val="fr-FR" w:eastAsia="ja-JP"/>
              </w:rPr>
              <w:t>odèle</w:t>
            </w:r>
            <w:r w:rsidR="0078513F" w:rsidRPr="00A06E4A">
              <w:rPr>
                <w:rFonts w:ascii="Arial" w:eastAsia="MS Mincho" w:hAnsi="Arial" w:cs="Arial"/>
                <w:sz w:val="22"/>
                <w:szCs w:val="22"/>
                <w:lang w:val="fr-FR" w:eastAsia="ja-JP"/>
              </w:rPr>
              <w:t xml:space="preserve"> vierge pour établir un rapport sur la part variable</w:t>
            </w:r>
          </w:p>
        </w:tc>
      </w:tr>
    </w:tbl>
    <w:p w14:paraId="0174319D" w14:textId="5EE49ED5" w:rsidR="00025152" w:rsidRPr="00A06E4A" w:rsidRDefault="00025152">
      <w:pPr>
        <w:rPr>
          <w:rFonts w:ascii="Arial" w:hAnsi="Arial" w:cs="Arial"/>
          <w:lang w:val="fr-FR"/>
        </w:rPr>
      </w:pPr>
    </w:p>
    <w:tbl>
      <w:tblPr>
        <w:tblStyle w:val="TableGrid"/>
        <w:tblW w:w="9926" w:type="dxa"/>
        <w:tblInd w:w="125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9926"/>
      </w:tblGrid>
      <w:tr w:rsidR="00025152" w:rsidRPr="005B37F6" w14:paraId="196BDDFA" w14:textId="77777777" w:rsidTr="00A1596F">
        <w:trPr>
          <w:trHeight w:val="6096"/>
        </w:trPr>
        <w:tc>
          <w:tcPr>
            <w:tcW w:w="9926" w:type="dxa"/>
            <w:shd w:val="clear" w:color="auto" w:fill="EAEAEA"/>
            <w:vAlign w:val="center"/>
          </w:tcPr>
          <w:p w14:paraId="19586899" w14:textId="255559CC" w:rsidR="00025152" w:rsidRPr="00A06E4A" w:rsidRDefault="00125FE4" w:rsidP="00025152">
            <w:pPr>
              <w:jc w:val="center"/>
              <w:rPr>
                <w:rFonts w:ascii="Arial" w:hAnsi="Arial" w:cs="Arial"/>
                <w:b/>
                <w:lang w:val="fr-FR"/>
              </w:rPr>
            </w:pPr>
            <w:r w:rsidRPr="00A06E4A">
              <w:rPr>
                <w:rFonts w:ascii="Arial" w:hAnsi="Arial" w:cs="Arial"/>
                <w:b/>
                <w:lang w:val="fr-FR"/>
              </w:rPr>
              <w:t>Système</w:t>
            </w:r>
            <w:r w:rsidR="0078513F" w:rsidRPr="00A06E4A">
              <w:rPr>
                <w:rFonts w:ascii="Arial" w:hAnsi="Arial" w:cs="Arial"/>
                <w:b/>
                <w:lang w:val="fr-FR"/>
              </w:rPr>
              <w:t xml:space="preserve"> de notation </w:t>
            </w:r>
          </w:p>
          <w:p w14:paraId="6FB167EE" w14:textId="77777777" w:rsidR="00025152" w:rsidRPr="00A06E4A" w:rsidRDefault="00025152" w:rsidP="00025152">
            <w:pPr>
              <w:pStyle w:val="Default"/>
              <w:rPr>
                <w:rFonts w:ascii="Arial" w:hAnsi="Arial" w:cs="Arial"/>
                <w:color w:val="auto"/>
                <w:sz w:val="22"/>
                <w:szCs w:val="22"/>
                <w:lang w:val="fr-FR"/>
              </w:rPr>
            </w:pPr>
          </w:p>
          <w:p w14:paraId="6DBDC48E" w14:textId="6DC0F9EA" w:rsidR="0078513F" w:rsidRPr="00A06E4A" w:rsidRDefault="00BD0834" w:rsidP="00125FE4">
            <w:pPr>
              <w:spacing w:before="120" w:after="120" w:line="264" w:lineRule="auto"/>
              <w:jc w:val="both"/>
              <w:rPr>
                <w:rFonts w:ascii="Arial" w:hAnsi="Arial" w:cs="Arial"/>
                <w:sz w:val="22"/>
                <w:szCs w:val="22"/>
                <w:lang w:val="fr-FR"/>
              </w:rPr>
            </w:pPr>
            <w:r w:rsidRPr="00A06E4A">
              <w:rPr>
                <w:rFonts w:ascii="Arial" w:hAnsi="Arial" w:cs="Arial"/>
                <w:b/>
                <w:sz w:val="22"/>
                <w:szCs w:val="22"/>
                <w:lang w:val="fr-FR"/>
              </w:rPr>
              <w:t>État d’a</w:t>
            </w:r>
            <w:r w:rsidR="0078513F" w:rsidRPr="00A06E4A">
              <w:rPr>
                <w:rFonts w:ascii="Arial" w:hAnsi="Arial" w:cs="Arial"/>
                <w:b/>
                <w:sz w:val="22"/>
                <w:szCs w:val="22"/>
                <w:lang w:val="fr-FR"/>
              </w:rPr>
              <w:t>vancement global de la mise en œuvre du programme :</w:t>
            </w:r>
            <w:r w:rsidR="0078513F" w:rsidRPr="00A06E4A">
              <w:rPr>
                <w:rFonts w:ascii="Arial" w:hAnsi="Arial" w:cs="Arial"/>
                <w:sz w:val="22"/>
                <w:szCs w:val="22"/>
                <w:lang w:val="fr-FR"/>
              </w:rPr>
              <w:t xml:space="preserve"> </w:t>
            </w:r>
            <w:r w:rsidR="00F01478" w:rsidRPr="00A06E4A">
              <w:rPr>
                <w:rFonts w:ascii="Arial" w:hAnsi="Arial" w:cs="Arial"/>
                <w:sz w:val="22"/>
                <w:szCs w:val="22"/>
                <w:lang w:val="fr-FR"/>
              </w:rPr>
              <w:t xml:space="preserve">veuillez </w:t>
            </w:r>
            <w:r w:rsidR="0078513F" w:rsidRPr="00A06E4A">
              <w:rPr>
                <w:rFonts w:ascii="Arial" w:hAnsi="Arial" w:cs="Arial"/>
                <w:sz w:val="22"/>
                <w:szCs w:val="22"/>
                <w:lang w:val="fr-FR"/>
              </w:rPr>
              <w:t>évaluer la mise en œuvre globale du programme en fonction des éléments suivants</w:t>
            </w:r>
            <w:r w:rsidR="00F01478" w:rsidRPr="00A06E4A">
              <w:rPr>
                <w:rFonts w:ascii="Arial" w:hAnsi="Arial" w:cs="Arial"/>
                <w:sz w:val="22"/>
                <w:szCs w:val="22"/>
                <w:lang w:val="fr-FR"/>
              </w:rPr>
              <w:t> :</w:t>
            </w:r>
          </w:p>
          <w:p w14:paraId="242A7D4A" w14:textId="77777777" w:rsidR="0078513F" w:rsidRPr="00A06E4A" w:rsidRDefault="0078513F" w:rsidP="00125FE4">
            <w:pPr>
              <w:spacing w:before="120" w:after="120" w:line="264" w:lineRule="auto"/>
              <w:jc w:val="both"/>
              <w:rPr>
                <w:rFonts w:ascii="Arial" w:hAnsi="Arial" w:cs="Arial"/>
                <w:sz w:val="22"/>
                <w:szCs w:val="22"/>
                <w:lang w:val="fr-FR"/>
              </w:rPr>
            </w:pPr>
            <w:r w:rsidRPr="00A06E4A">
              <w:rPr>
                <w:rFonts w:ascii="Arial" w:hAnsi="Arial" w:cs="Arial"/>
                <w:sz w:val="22"/>
                <w:szCs w:val="22"/>
                <w:lang w:val="fr-FR"/>
              </w:rPr>
              <w:t>1. L'avancement des différentes composantes du programme</w:t>
            </w:r>
          </w:p>
          <w:p w14:paraId="0D15438C" w14:textId="61238C4E" w:rsidR="0078513F" w:rsidRPr="00A06E4A" w:rsidRDefault="0078513F" w:rsidP="00125FE4">
            <w:pPr>
              <w:spacing w:before="120" w:after="120" w:line="264" w:lineRule="auto"/>
              <w:jc w:val="both"/>
              <w:rPr>
                <w:rFonts w:ascii="Arial" w:hAnsi="Arial" w:cs="Arial"/>
                <w:sz w:val="22"/>
                <w:szCs w:val="22"/>
                <w:lang w:val="fr-FR"/>
              </w:rPr>
            </w:pPr>
            <w:r w:rsidRPr="00A06E4A">
              <w:rPr>
                <w:rFonts w:ascii="Arial" w:hAnsi="Arial" w:cs="Arial"/>
                <w:sz w:val="22"/>
                <w:szCs w:val="22"/>
                <w:lang w:val="fr-FR"/>
              </w:rPr>
              <w:t xml:space="preserve">2. Les modalités de mise en œuvre </w:t>
            </w:r>
            <w:r w:rsidR="00F01478" w:rsidRPr="00A06E4A">
              <w:rPr>
                <w:rFonts w:ascii="Arial" w:hAnsi="Arial" w:cs="Arial"/>
                <w:sz w:val="22"/>
                <w:szCs w:val="22"/>
                <w:lang w:val="fr-FR"/>
              </w:rPr>
              <w:t>–</w:t>
            </w:r>
            <w:r w:rsidRPr="00A06E4A">
              <w:rPr>
                <w:rFonts w:ascii="Arial" w:hAnsi="Arial" w:cs="Arial"/>
                <w:sz w:val="22"/>
                <w:szCs w:val="22"/>
                <w:lang w:val="fr-FR"/>
              </w:rPr>
              <w:t xml:space="preserve"> </w:t>
            </w:r>
            <w:r w:rsidR="00F01478" w:rsidRPr="00A06E4A">
              <w:rPr>
                <w:rFonts w:ascii="Arial" w:hAnsi="Arial" w:cs="Arial"/>
                <w:sz w:val="22"/>
                <w:szCs w:val="22"/>
                <w:lang w:val="fr-FR"/>
              </w:rPr>
              <w:t>g</w:t>
            </w:r>
            <w:r w:rsidRPr="00A06E4A">
              <w:rPr>
                <w:rFonts w:ascii="Arial" w:hAnsi="Arial" w:cs="Arial"/>
                <w:sz w:val="22"/>
                <w:szCs w:val="22"/>
                <w:lang w:val="fr-FR"/>
              </w:rPr>
              <w:t xml:space="preserve">estion et coordination du programme, gestion financière, </w:t>
            </w:r>
            <w:r w:rsidR="00F01478" w:rsidRPr="00A06E4A">
              <w:rPr>
                <w:rFonts w:ascii="Arial" w:hAnsi="Arial" w:cs="Arial"/>
                <w:sz w:val="22"/>
                <w:szCs w:val="22"/>
                <w:lang w:val="fr-FR"/>
              </w:rPr>
              <w:t>achats,</w:t>
            </w:r>
            <w:r w:rsidRPr="00A06E4A">
              <w:rPr>
                <w:rFonts w:ascii="Arial" w:hAnsi="Arial" w:cs="Arial"/>
                <w:sz w:val="22"/>
                <w:szCs w:val="22"/>
                <w:lang w:val="fr-FR"/>
              </w:rPr>
              <w:t xml:space="preserve"> et suivi et évaluation (S&amp;E)</w:t>
            </w:r>
          </w:p>
          <w:p w14:paraId="11B460E5" w14:textId="03CD062A" w:rsidR="0078513F" w:rsidRPr="00A06E4A" w:rsidRDefault="0078513F" w:rsidP="00125FE4">
            <w:pPr>
              <w:spacing w:before="120" w:after="120" w:line="264" w:lineRule="auto"/>
              <w:jc w:val="both"/>
              <w:rPr>
                <w:rFonts w:ascii="Arial" w:hAnsi="Arial" w:cs="Arial"/>
                <w:sz w:val="22"/>
                <w:szCs w:val="22"/>
                <w:lang w:val="fr-FR"/>
              </w:rPr>
            </w:pPr>
            <w:r w:rsidRPr="00A06E4A">
              <w:rPr>
                <w:rFonts w:ascii="Arial" w:hAnsi="Arial" w:cs="Arial"/>
                <w:sz w:val="22"/>
                <w:szCs w:val="22"/>
                <w:lang w:val="fr-FR"/>
              </w:rPr>
              <w:t>3. Taux des décaissements effectifs par rapport aux décaissements prévus.</w:t>
            </w:r>
          </w:p>
          <w:p w14:paraId="5C689C42" w14:textId="77777777" w:rsidR="00A1596F" w:rsidRPr="00A06E4A" w:rsidRDefault="00A1596F" w:rsidP="00125FE4">
            <w:pPr>
              <w:spacing w:before="120" w:after="120" w:line="264" w:lineRule="auto"/>
              <w:jc w:val="both"/>
              <w:rPr>
                <w:rFonts w:ascii="Arial" w:hAnsi="Arial" w:cs="Arial"/>
                <w:sz w:val="8"/>
                <w:szCs w:val="8"/>
                <w:lang w:val="fr-FR"/>
              </w:rPr>
            </w:pPr>
          </w:p>
          <w:p w14:paraId="282B5BDB" w14:textId="797C1B79" w:rsidR="0039022E" w:rsidRDefault="00F01478" w:rsidP="00125FE4">
            <w:pPr>
              <w:spacing w:before="120" w:after="120" w:line="264" w:lineRule="auto"/>
              <w:jc w:val="both"/>
              <w:rPr>
                <w:rFonts w:ascii="Arial" w:eastAsia="MS Mincho" w:hAnsi="Arial" w:cs="Arial"/>
                <w:sz w:val="22"/>
                <w:szCs w:val="22"/>
                <w:lang w:val="fr-FR" w:eastAsia="ja-JP"/>
              </w:rPr>
            </w:pPr>
            <w:bookmarkStart w:id="2" w:name="_Hlk520219440"/>
            <w:r w:rsidRPr="00A06E4A">
              <w:rPr>
                <w:rFonts w:ascii="Arial" w:eastAsia="MS Mincho" w:hAnsi="Arial" w:cs="Arial"/>
                <w:sz w:val="22"/>
                <w:szCs w:val="22"/>
                <w:lang w:val="fr-FR" w:eastAsia="ja-JP"/>
              </w:rPr>
              <w:t>L'évaluation globale de la mise en œuvre du programme d</w:t>
            </w:r>
            <w:r w:rsidR="001671B6" w:rsidRPr="00A06E4A">
              <w:rPr>
                <w:rFonts w:ascii="Arial" w:eastAsia="MS Mincho" w:hAnsi="Arial" w:cs="Arial"/>
                <w:sz w:val="22"/>
                <w:szCs w:val="22"/>
                <w:lang w:val="fr-FR" w:eastAsia="ja-JP"/>
              </w:rPr>
              <w:t>o</w:t>
            </w:r>
            <w:r w:rsidRPr="00A06E4A">
              <w:rPr>
                <w:rFonts w:ascii="Arial" w:eastAsia="MS Mincho" w:hAnsi="Arial" w:cs="Arial"/>
                <w:sz w:val="22"/>
                <w:szCs w:val="22"/>
                <w:lang w:val="fr-FR" w:eastAsia="ja-JP"/>
              </w:rPr>
              <w:t xml:space="preserve">it refléter l'état actuel du programme. La notation doit trouver un équilibre entre les progrès récents et l’ensemble des progrès. </w:t>
            </w:r>
            <w:r w:rsidR="00B012BB" w:rsidRPr="00A06E4A">
              <w:rPr>
                <w:rFonts w:ascii="Arial" w:eastAsia="MS Mincho" w:hAnsi="Arial" w:cs="Arial"/>
                <w:sz w:val="22"/>
                <w:szCs w:val="22"/>
                <w:lang w:val="fr-FR" w:eastAsia="ja-JP"/>
              </w:rPr>
              <w:t>Attribuer trop d’importance aux progrès récents est une</w:t>
            </w:r>
            <w:r w:rsidRPr="00A06E4A">
              <w:rPr>
                <w:rFonts w:ascii="Arial" w:eastAsia="MS Mincho" w:hAnsi="Arial" w:cs="Arial"/>
                <w:sz w:val="22"/>
                <w:szCs w:val="22"/>
                <w:lang w:val="fr-FR" w:eastAsia="ja-JP"/>
              </w:rPr>
              <w:t xml:space="preserve"> erreur commune </w:t>
            </w:r>
            <w:r w:rsidR="00A007CB">
              <w:rPr>
                <w:rFonts w:ascii="Arial" w:eastAsia="MS Mincho" w:hAnsi="Arial" w:cs="Arial"/>
                <w:sz w:val="22"/>
                <w:szCs w:val="22"/>
                <w:lang w:val="fr-FR" w:eastAsia="ja-JP"/>
              </w:rPr>
              <w:t xml:space="preserve">qu’il faut </w:t>
            </w:r>
            <w:r w:rsidRPr="00A06E4A">
              <w:rPr>
                <w:rFonts w:ascii="Arial" w:eastAsia="MS Mincho" w:hAnsi="Arial" w:cs="Arial"/>
                <w:sz w:val="22"/>
                <w:szCs w:val="22"/>
                <w:lang w:val="fr-FR" w:eastAsia="ja-JP"/>
              </w:rPr>
              <w:t xml:space="preserve">éviter. Ainsi, tant que des progrès sont réalisés au cours de la période de référence précédente, la notation </w:t>
            </w:r>
            <w:r w:rsidR="00B012BB" w:rsidRPr="00A06E4A">
              <w:rPr>
                <w:rFonts w:ascii="Arial" w:eastAsia="MS Mincho" w:hAnsi="Arial" w:cs="Arial"/>
                <w:sz w:val="22"/>
                <w:szCs w:val="22"/>
                <w:lang w:val="fr-FR" w:eastAsia="ja-JP"/>
              </w:rPr>
              <w:t>s’améliore</w:t>
            </w:r>
            <w:r w:rsidRPr="00A06E4A">
              <w:rPr>
                <w:rFonts w:ascii="Arial" w:eastAsia="MS Mincho" w:hAnsi="Arial" w:cs="Arial"/>
                <w:sz w:val="22"/>
                <w:szCs w:val="22"/>
                <w:lang w:val="fr-FR" w:eastAsia="ja-JP"/>
              </w:rPr>
              <w:t xml:space="preserve">, même si les progrès </w:t>
            </w:r>
            <w:r w:rsidR="00B012BB" w:rsidRPr="00A06E4A">
              <w:rPr>
                <w:rFonts w:ascii="Arial" w:eastAsia="MS Mincho" w:hAnsi="Arial" w:cs="Arial"/>
                <w:sz w:val="22"/>
                <w:szCs w:val="22"/>
                <w:lang w:val="fr-FR" w:eastAsia="ja-JP"/>
              </w:rPr>
              <w:t>en général</w:t>
            </w:r>
            <w:r w:rsidRPr="00A06E4A">
              <w:rPr>
                <w:rFonts w:ascii="Arial" w:eastAsia="MS Mincho" w:hAnsi="Arial" w:cs="Arial"/>
                <w:sz w:val="22"/>
                <w:szCs w:val="22"/>
                <w:lang w:val="fr-FR" w:eastAsia="ja-JP"/>
              </w:rPr>
              <w:t xml:space="preserve"> sont encore </w:t>
            </w:r>
            <w:r w:rsidR="00B012BB" w:rsidRPr="00A06E4A">
              <w:rPr>
                <w:rFonts w:ascii="Arial" w:eastAsia="MS Mincho" w:hAnsi="Arial" w:cs="Arial"/>
                <w:sz w:val="22"/>
                <w:szCs w:val="22"/>
                <w:lang w:val="fr-FR" w:eastAsia="ja-JP"/>
              </w:rPr>
              <w:t>timides</w:t>
            </w:r>
            <w:r w:rsidRPr="00A06E4A">
              <w:rPr>
                <w:rFonts w:ascii="Arial" w:eastAsia="MS Mincho" w:hAnsi="Arial" w:cs="Arial"/>
                <w:sz w:val="22"/>
                <w:szCs w:val="22"/>
                <w:lang w:val="fr-FR" w:eastAsia="ja-JP"/>
              </w:rPr>
              <w:t xml:space="preserve">. </w:t>
            </w:r>
            <w:r w:rsidR="00B012BB" w:rsidRPr="00A06E4A">
              <w:rPr>
                <w:rFonts w:ascii="Arial" w:eastAsia="MS Mincho" w:hAnsi="Arial" w:cs="Arial"/>
                <w:sz w:val="22"/>
                <w:szCs w:val="22"/>
                <w:lang w:val="fr-FR" w:eastAsia="ja-JP"/>
              </w:rPr>
              <w:t>L’amélioration</w:t>
            </w:r>
            <w:r w:rsidRPr="00A06E4A">
              <w:rPr>
                <w:rFonts w:ascii="Arial" w:eastAsia="MS Mincho" w:hAnsi="Arial" w:cs="Arial"/>
                <w:sz w:val="22"/>
                <w:szCs w:val="22"/>
                <w:lang w:val="fr-FR" w:eastAsia="ja-JP"/>
              </w:rPr>
              <w:t xml:space="preserve"> d</w:t>
            </w:r>
            <w:r w:rsidR="00B012BB" w:rsidRPr="00A06E4A">
              <w:rPr>
                <w:rFonts w:ascii="Arial" w:eastAsia="MS Mincho" w:hAnsi="Arial" w:cs="Arial"/>
                <w:sz w:val="22"/>
                <w:szCs w:val="22"/>
                <w:lang w:val="fr-FR" w:eastAsia="ja-JP"/>
              </w:rPr>
              <w:t>o</w:t>
            </w:r>
            <w:r w:rsidRPr="00A06E4A">
              <w:rPr>
                <w:rFonts w:ascii="Arial" w:eastAsia="MS Mincho" w:hAnsi="Arial" w:cs="Arial"/>
                <w:sz w:val="22"/>
                <w:szCs w:val="22"/>
                <w:lang w:val="fr-FR" w:eastAsia="ja-JP"/>
              </w:rPr>
              <w:t xml:space="preserve">it reposer sur des preuves concrètes </w:t>
            </w:r>
            <w:r w:rsidR="00B012BB" w:rsidRPr="00A06E4A">
              <w:rPr>
                <w:rFonts w:ascii="Arial" w:eastAsia="MS Mincho" w:hAnsi="Arial" w:cs="Arial"/>
                <w:sz w:val="22"/>
                <w:szCs w:val="22"/>
                <w:lang w:val="fr-FR" w:eastAsia="ja-JP"/>
              </w:rPr>
              <w:t>en termes de progrès</w:t>
            </w:r>
            <w:r w:rsidRPr="00A06E4A">
              <w:rPr>
                <w:rFonts w:ascii="Arial" w:eastAsia="MS Mincho" w:hAnsi="Arial" w:cs="Arial"/>
                <w:sz w:val="22"/>
                <w:szCs w:val="22"/>
                <w:lang w:val="fr-FR" w:eastAsia="ja-JP"/>
              </w:rPr>
              <w:t xml:space="preserve"> plutôt que sur des attentes et des promesses.</w:t>
            </w:r>
            <w:bookmarkEnd w:id="2"/>
          </w:p>
          <w:p w14:paraId="2936E46C" w14:textId="77777777" w:rsidR="00A007CB" w:rsidRPr="00A007CB" w:rsidRDefault="00A007CB" w:rsidP="00125FE4">
            <w:pPr>
              <w:spacing w:before="120" w:after="120" w:line="264" w:lineRule="auto"/>
              <w:jc w:val="both"/>
              <w:rPr>
                <w:rFonts w:ascii="Arial" w:eastAsia="MS Mincho" w:hAnsi="Arial" w:cs="Arial"/>
                <w:sz w:val="22"/>
                <w:szCs w:val="22"/>
                <w:lang w:val="fr-FR" w:eastAsia="ja-JP"/>
              </w:rPr>
            </w:pPr>
          </w:p>
          <w:p w14:paraId="4DC1A88C" w14:textId="345AAAAD" w:rsidR="0078513F" w:rsidRPr="00A06E4A" w:rsidRDefault="0078513F" w:rsidP="00125FE4">
            <w:pPr>
              <w:spacing w:before="120" w:after="120" w:line="264" w:lineRule="auto"/>
              <w:jc w:val="both"/>
              <w:rPr>
                <w:rFonts w:ascii="Arial" w:eastAsia="MS Mincho" w:hAnsi="Arial" w:cs="Arial"/>
                <w:i/>
                <w:color w:val="000000"/>
                <w:sz w:val="22"/>
                <w:szCs w:val="22"/>
                <w:lang w:val="fr-FR" w:eastAsia="ja-JP"/>
              </w:rPr>
            </w:pPr>
            <w:r w:rsidRPr="00A06E4A">
              <w:rPr>
                <w:rFonts w:ascii="Arial" w:eastAsia="MS Mincho" w:hAnsi="Arial" w:cs="Arial"/>
                <w:sz w:val="22"/>
                <w:szCs w:val="22"/>
                <w:lang w:val="fr-FR" w:eastAsia="ja-JP"/>
              </w:rPr>
              <w:t>Si l</w:t>
            </w:r>
            <w:r w:rsidR="007E7FB3">
              <w:rPr>
                <w:rFonts w:ascii="Arial" w:eastAsia="MS Mincho" w:hAnsi="Arial" w:cs="Arial"/>
                <w:sz w:val="22"/>
                <w:szCs w:val="22"/>
                <w:lang w:val="fr-FR" w:eastAsia="ja-JP"/>
              </w:rPr>
              <w:t xml:space="preserve">es résultats obtenus </w:t>
            </w:r>
            <w:r w:rsidRPr="00A06E4A">
              <w:rPr>
                <w:rFonts w:ascii="Arial" w:eastAsia="MS Mincho" w:hAnsi="Arial" w:cs="Arial"/>
                <w:sz w:val="22"/>
                <w:szCs w:val="22"/>
                <w:lang w:val="fr-FR" w:eastAsia="ja-JP"/>
              </w:rPr>
              <w:t xml:space="preserve">d'un ou plusieurs des trois facteurs </w:t>
            </w:r>
            <w:r w:rsidR="0039022E" w:rsidRPr="00A06E4A">
              <w:rPr>
                <w:rFonts w:ascii="Arial" w:eastAsia="MS Mincho" w:hAnsi="Arial" w:cs="Arial"/>
                <w:sz w:val="22"/>
                <w:szCs w:val="22"/>
                <w:lang w:val="fr-FR" w:eastAsia="ja-JP"/>
              </w:rPr>
              <w:t xml:space="preserve">mentionnés </w:t>
            </w:r>
            <w:r w:rsidRPr="00A06E4A">
              <w:rPr>
                <w:rFonts w:ascii="Arial" w:eastAsia="MS Mincho" w:hAnsi="Arial" w:cs="Arial"/>
                <w:sz w:val="22"/>
                <w:szCs w:val="22"/>
                <w:lang w:val="fr-FR" w:eastAsia="ja-JP"/>
              </w:rPr>
              <w:t xml:space="preserve">ci-dessus </w:t>
            </w:r>
            <w:r w:rsidR="007E7FB3">
              <w:rPr>
                <w:rFonts w:ascii="Arial" w:eastAsia="MS Mincho" w:hAnsi="Arial" w:cs="Arial"/>
                <w:sz w:val="22"/>
                <w:szCs w:val="22"/>
                <w:lang w:val="fr-FR" w:eastAsia="ja-JP"/>
              </w:rPr>
              <w:t xml:space="preserve">sont insatisfaisants et </w:t>
            </w:r>
            <w:r w:rsidRPr="00A06E4A">
              <w:rPr>
                <w:rFonts w:ascii="Arial" w:eastAsia="MS Mincho" w:hAnsi="Arial" w:cs="Arial"/>
                <w:sz w:val="22"/>
                <w:szCs w:val="22"/>
                <w:lang w:val="fr-FR" w:eastAsia="ja-JP"/>
              </w:rPr>
              <w:t>met</w:t>
            </w:r>
            <w:r w:rsidR="007E7FB3">
              <w:rPr>
                <w:rFonts w:ascii="Arial" w:eastAsia="MS Mincho" w:hAnsi="Arial" w:cs="Arial"/>
                <w:sz w:val="22"/>
                <w:szCs w:val="22"/>
                <w:lang w:val="fr-FR" w:eastAsia="ja-JP"/>
              </w:rPr>
              <w:t>tent</w:t>
            </w:r>
            <w:r w:rsidRPr="00A06E4A">
              <w:rPr>
                <w:rFonts w:ascii="Arial" w:eastAsia="MS Mincho" w:hAnsi="Arial" w:cs="Arial"/>
                <w:sz w:val="22"/>
                <w:szCs w:val="22"/>
                <w:lang w:val="fr-FR" w:eastAsia="ja-JP"/>
              </w:rPr>
              <w:t xml:space="preserve"> en péril </w:t>
            </w:r>
            <w:r w:rsidR="0039022E" w:rsidRPr="00A06E4A">
              <w:rPr>
                <w:rFonts w:ascii="Arial" w:eastAsia="MS Mincho" w:hAnsi="Arial" w:cs="Arial"/>
                <w:sz w:val="22"/>
                <w:szCs w:val="22"/>
                <w:lang w:val="fr-FR" w:eastAsia="ja-JP"/>
              </w:rPr>
              <w:t>la concrétisation</w:t>
            </w:r>
            <w:r w:rsidRPr="00A06E4A">
              <w:rPr>
                <w:rFonts w:ascii="Arial" w:eastAsia="MS Mincho" w:hAnsi="Arial" w:cs="Arial"/>
                <w:sz w:val="22"/>
                <w:szCs w:val="22"/>
                <w:lang w:val="fr-FR" w:eastAsia="ja-JP"/>
              </w:rPr>
              <w:t xml:space="preserve"> rapide ou efficace de l'un</w:t>
            </w:r>
            <w:r w:rsidR="0039022E" w:rsidRPr="00A06E4A">
              <w:rPr>
                <w:rFonts w:ascii="Arial" w:eastAsia="MS Mincho" w:hAnsi="Arial" w:cs="Arial"/>
                <w:sz w:val="22"/>
                <w:szCs w:val="22"/>
                <w:lang w:val="fr-FR" w:eastAsia="ja-JP"/>
              </w:rPr>
              <w:t>e</w:t>
            </w:r>
            <w:r w:rsidRPr="00A06E4A">
              <w:rPr>
                <w:rFonts w:ascii="Arial" w:eastAsia="MS Mincho" w:hAnsi="Arial" w:cs="Arial"/>
                <w:sz w:val="22"/>
                <w:szCs w:val="22"/>
                <w:lang w:val="fr-FR" w:eastAsia="ja-JP"/>
              </w:rPr>
              <w:t xml:space="preserve"> des principa</w:t>
            </w:r>
            <w:r w:rsidR="0039022E" w:rsidRPr="00A06E4A">
              <w:rPr>
                <w:rFonts w:ascii="Arial" w:eastAsia="MS Mincho" w:hAnsi="Arial" w:cs="Arial"/>
                <w:sz w:val="22"/>
                <w:szCs w:val="22"/>
                <w:lang w:val="fr-FR" w:eastAsia="ja-JP"/>
              </w:rPr>
              <w:t>les réalisations</w:t>
            </w:r>
            <w:r w:rsidRPr="00A06E4A">
              <w:rPr>
                <w:rFonts w:ascii="Arial" w:eastAsia="MS Mincho" w:hAnsi="Arial" w:cs="Arial"/>
                <w:sz w:val="22"/>
                <w:szCs w:val="22"/>
                <w:lang w:val="fr-FR" w:eastAsia="ja-JP"/>
              </w:rPr>
              <w:t xml:space="preserve"> du programm</w:t>
            </w:r>
            <w:r w:rsidR="0039022E" w:rsidRPr="00A06E4A">
              <w:rPr>
                <w:rFonts w:ascii="Arial" w:eastAsia="MS Mincho" w:hAnsi="Arial" w:cs="Arial"/>
                <w:sz w:val="22"/>
                <w:szCs w:val="22"/>
                <w:lang w:val="fr-FR" w:eastAsia="ja-JP"/>
              </w:rPr>
              <w:t>e</w:t>
            </w:r>
            <w:r w:rsidRPr="00A06E4A">
              <w:rPr>
                <w:rFonts w:ascii="Arial" w:eastAsia="MS Mincho" w:hAnsi="Arial" w:cs="Arial"/>
                <w:sz w:val="22"/>
                <w:szCs w:val="22"/>
                <w:lang w:val="fr-FR" w:eastAsia="ja-JP"/>
              </w:rPr>
              <w:t>, alors la note d</w:t>
            </w:r>
            <w:r w:rsidR="00A007CB">
              <w:rPr>
                <w:rFonts w:ascii="Arial" w:eastAsia="MS Mincho" w:hAnsi="Arial" w:cs="Arial"/>
                <w:sz w:val="22"/>
                <w:szCs w:val="22"/>
                <w:lang w:val="fr-FR" w:eastAsia="ja-JP"/>
              </w:rPr>
              <w:t>o</w:t>
            </w:r>
            <w:r w:rsidRPr="00A06E4A">
              <w:rPr>
                <w:rFonts w:ascii="Arial" w:eastAsia="MS Mincho" w:hAnsi="Arial" w:cs="Arial"/>
                <w:sz w:val="22"/>
                <w:szCs w:val="22"/>
                <w:lang w:val="fr-FR" w:eastAsia="ja-JP"/>
              </w:rPr>
              <w:t xml:space="preserve">it être </w:t>
            </w:r>
            <w:r w:rsidR="0039022E" w:rsidRPr="00A06E4A">
              <w:rPr>
                <w:rFonts w:ascii="Arial" w:eastAsia="MS Mincho" w:hAnsi="Arial" w:cs="Arial"/>
                <w:sz w:val="22"/>
                <w:szCs w:val="22"/>
                <w:lang w:val="fr-FR" w:eastAsia="ja-JP"/>
              </w:rPr>
              <w:t>MI, I ou TI.</w:t>
            </w:r>
          </w:p>
        </w:tc>
      </w:tr>
    </w:tbl>
    <w:p w14:paraId="375B4BEE" w14:textId="1C996A4A" w:rsidR="009800CF" w:rsidRPr="00A06E4A" w:rsidRDefault="009800CF" w:rsidP="005A3797">
      <w:pPr>
        <w:ind w:left="1260"/>
        <w:jc w:val="center"/>
        <w:rPr>
          <w:rFonts w:ascii="Arial" w:hAnsi="Arial" w:cs="Arial"/>
          <w:lang w:val="fr-FR"/>
        </w:rPr>
      </w:pPr>
    </w:p>
    <w:p w14:paraId="448F51C1" w14:textId="77777777" w:rsidR="00025152" w:rsidRPr="00A06E4A" w:rsidRDefault="00025152" w:rsidP="005A3797">
      <w:pPr>
        <w:ind w:left="1260"/>
        <w:jc w:val="center"/>
        <w:rPr>
          <w:rFonts w:ascii="Arial" w:hAnsi="Arial" w:cs="Arial"/>
          <w:lang w:val="fr-FR"/>
        </w:rPr>
      </w:pPr>
    </w:p>
    <w:tbl>
      <w:tblPr>
        <w:tblStyle w:val="GridTable4-Accent4"/>
        <w:tblW w:w="9900" w:type="dxa"/>
        <w:tblInd w:w="1255" w:type="dxa"/>
        <w:tblLayout w:type="fixed"/>
        <w:tblLook w:val="04A0" w:firstRow="1" w:lastRow="0" w:firstColumn="1" w:lastColumn="0" w:noHBand="0" w:noVBand="1"/>
      </w:tblPr>
      <w:tblGrid>
        <w:gridCol w:w="2250"/>
        <w:gridCol w:w="7650"/>
      </w:tblGrid>
      <w:tr w:rsidR="00025152" w:rsidRPr="00A06E4A" w14:paraId="093C0489" w14:textId="77777777" w:rsidTr="00025152">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900" w:type="dxa"/>
            <w:gridSpan w:val="2"/>
            <w:vMerge w:val="restart"/>
            <w:vAlign w:val="center"/>
            <w:hideMark/>
          </w:tcPr>
          <w:p w14:paraId="1205F2B0" w14:textId="7132878E" w:rsidR="00025152" w:rsidRPr="00A06E4A" w:rsidRDefault="00125FE4" w:rsidP="002F38E9">
            <w:pPr>
              <w:pStyle w:val="Default"/>
              <w:spacing w:line="256" w:lineRule="auto"/>
              <w:rPr>
                <w:rFonts w:ascii="Arial" w:hAnsi="Arial" w:cs="Arial"/>
                <w:color w:val="FFFFFF" w:themeColor="background1"/>
                <w:lang w:val="fr-FR"/>
              </w:rPr>
            </w:pPr>
            <w:r w:rsidRPr="00A06E4A">
              <w:rPr>
                <w:rFonts w:ascii="Arial" w:hAnsi="Arial" w:cs="Arial"/>
                <w:color w:val="FFFFFF" w:themeColor="background1"/>
                <w:lang w:val="fr-FR"/>
              </w:rPr>
              <w:t>Définition</w:t>
            </w:r>
            <w:r w:rsidR="00025152" w:rsidRPr="00A06E4A">
              <w:rPr>
                <w:rFonts w:ascii="Arial" w:hAnsi="Arial" w:cs="Arial"/>
                <w:color w:val="FFFFFF" w:themeColor="background1"/>
                <w:lang w:val="fr-FR"/>
              </w:rPr>
              <w:t xml:space="preserve"> </w:t>
            </w:r>
            <w:r w:rsidR="0078513F" w:rsidRPr="00A06E4A">
              <w:rPr>
                <w:rFonts w:ascii="Arial" w:hAnsi="Arial" w:cs="Arial"/>
                <w:color w:val="FFFFFF" w:themeColor="background1"/>
                <w:lang w:val="fr-FR"/>
              </w:rPr>
              <w:t>de la notation</w:t>
            </w:r>
          </w:p>
        </w:tc>
      </w:tr>
      <w:tr w:rsidR="00025152" w:rsidRPr="00A06E4A" w14:paraId="703D12B6" w14:textId="77777777" w:rsidTr="0002515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900" w:type="dxa"/>
            <w:gridSpan w:val="2"/>
            <w:vMerge/>
            <w:vAlign w:val="center"/>
            <w:hideMark/>
          </w:tcPr>
          <w:p w14:paraId="5E86B0E4" w14:textId="77777777" w:rsidR="00025152" w:rsidRPr="00A06E4A" w:rsidRDefault="00025152" w:rsidP="002F38E9">
            <w:pPr>
              <w:rPr>
                <w:rFonts w:ascii="Arial" w:hAnsi="Arial" w:cs="Arial"/>
                <w:color w:val="FFFFFF" w:themeColor="background1"/>
                <w:sz w:val="18"/>
                <w:szCs w:val="18"/>
                <w:lang w:val="fr-FR"/>
              </w:rPr>
            </w:pPr>
          </w:p>
        </w:tc>
      </w:tr>
      <w:tr w:rsidR="00025152" w:rsidRPr="005B37F6" w14:paraId="7E011C31" w14:textId="77777777" w:rsidTr="0035219A">
        <w:trPr>
          <w:trHeight w:val="650"/>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15175502" w14:textId="7158258B" w:rsidR="0078513F" w:rsidRPr="00A06E4A" w:rsidRDefault="00125FE4" w:rsidP="00125FE4">
            <w:pPr>
              <w:pStyle w:val="Default"/>
              <w:spacing w:line="256" w:lineRule="auto"/>
              <w:jc w:val="both"/>
              <w:rPr>
                <w:rFonts w:ascii="Arial" w:hAnsi="Arial" w:cs="Arial"/>
                <w:bCs w:val="0"/>
                <w:color w:val="auto"/>
                <w:sz w:val="22"/>
                <w:szCs w:val="22"/>
                <w:lang w:val="fr-FR"/>
              </w:rPr>
            </w:pPr>
            <w:r w:rsidRPr="00A06E4A">
              <w:rPr>
                <w:rFonts w:ascii="Arial" w:hAnsi="Arial" w:cs="Arial"/>
                <w:b w:val="0"/>
                <w:color w:val="auto"/>
                <w:sz w:val="22"/>
                <w:szCs w:val="22"/>
                <w:lang w:val="fr-FR"/>
              </w:rPr>
              <w:t>Très</w:t>
            </w:r>
            <w:r w:rsidR="0078513F" w:rsidRPr="00A06E4A">
              <w:rPr>
                <w:rFonts w:ascii="Arial" w:hAnsi="Arial" w:cs="Arial"/>
                <w:b w:val="0"/>
                <w:color w:val="auto"/>
                <w:sz w:val="22"/>
                <w:szCs w:val="22"/>
                <w:lang w:val="fr-FR"/>
              </w:rPr>
              <w:t xml:space="preserve"> satisfaisante</w:t>
            </w:r>
          </w:p>
          <w:p w14:paraId="7203C1EE" w14:textId="25565D3B" w:rsidR="0078513F" w:rsidRPr="00A06E4A" w:rsidRDefault="0078513F" w:rsidP="00125FE4">
            <w:pPr>
              <w:pStyle w:val="Default"/>
              <w:spacing w:line="256" w:lineRule="auto"/>
              <w:jc w:val="both"/>
              <w:rPr>
                <w:rFonts w:ascii="Arial" w:hAnsi="Arial" w:cs="Arial"/>
                <w:b w:val="0"/>
                <w:color w:val="auto"/>
                <w:sz w:val="22"/>
                <w:szCs w:val="22"/>
                <w:lang w:val="fr-FR"/>
              </w:rPr>
            </w:pPr>
            <w:r w:rsidRPr="00A06E4A">
              <w:rPr>
                <w:rFonts w:ascii="Arial" w:hAnsi="Arial" w:cs="Arial"/>
                <w:b w:val="0"/>
                <w:color w:val="auto"/>
                <w:sz w:val="22"/>
                <w:szCs w:val="22"/>
                <w:lang w:val="fr-FR"/>
              </w:rPr>
              <w:t>(TS)</w:t>
            </w:r>
          </w:p>
        </w:tc>
        <w:tc>
          <w:tcPr>
            <w:tcW w:w="7650" w:type="dxa"/>
            <w:vAlign w:val="center"/>
            <w:hideMark/>
          </w:tcPr>
          <w:p w14:paraId="1533C45F" w14:textId="285E2823" w:rsidR="0078513F" w:rsidRPr="00A06E4A" w:rsidRDefault="00125FE4" w:rsidP="00125FE4">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fr-FR"/>
              </w:rPr>
            </w:pPr>
            <w:r w:rsidRPr="00A06E4A">
              <w:rPr>
                <w:rFonts w:ascii="Arial" w:hAnsi="Arial" w:cs="Arial"/>
                <w:color w:val="auto"/>
                <w:sz w:val="22"/>
                <w:szCs w:val="22"/>
                <w:lang w:val="fr-FR"/>
              </w:rPr>
              <w:t>Le</w:t>
            </w:r>
            <w:r w:rsidR="0078513F" w:rsidRPr="00A06E4A">
              <w:rPr>
                <w:rFonts w:ascii="Arial" w:hAnsi="Arial" w:cs="Arial"/>
                <w:color w:val="auto"/>
                <w:sz w:val="22"/>
                <w:szCs w:val="22"/>
                <w:lang w:val="fr-FR"/>
              </w:rPr>
              <w:t xml:space="preserve"> programme </w:t>
            </w:r>
            <w:r w:rsidRPr="00A06E4A">
              <w:rPr>
                <w:rFonts w:ascii="Arial" w:hAnsi="Arial" w:cs="Arial"/>
                <w:color w:val="auto"/>
                <w:sz w:val="22"/>
                <w:szCs w:val="22"/>
                <w:lang w:val="fr-FR"/>
              </w:rPr>
              <w:t>devrait atteindre</w:t>
            </w:r>
            <w:r w:rsidR="0078513F" w:rsidRPr="00A06E4A">
              <w:rPr>
                <w:rFonts w:ascii="Arial" w:hAnsi="Arial" w:cs="Arial"/>
                <w:color w:val="auto"/>
                <w:sz w:val="22"/>
                <w:szCs w:val="22"/>
                <w:lang w:val="fr-FR"/>
              </w:rPr>
              <w:t xml:space="preserve"> ou dépasse</w:t>
            </w:r>
            <w:r w:rsidRPr="00A06E4A">
              <w:rPr>
                <w:rFonts w:ascii="Arial" w:hAnsi="Arial" w:cs="Arial"/>
                <w:color w:val="auto"/>
                <w:sz w:val="22"/>
                <w:szCs w:val="22"/>
                <w:lang w:val="fr-FR"/>
              </w:rPr>
              <w:t>r</w:t>
            </w:r>
            <w:r w:rsidR="0078513F" w:rsidRPr="00A06E4A">
              <w:rPr>
                <w:rFonts w:ascii="Arial" w:hAnsi="Arial" w:cs="Arial"/>
                <w:color w:val="auto"/>
                <w:sz w:val="22"/>
                <w:szCs w:val="22"/>
                <w:lang w:val="fr-FR"/>
              </w:rPr>
              <w:t xml:space="preserve"> tou</w:t>
            </w:r>
            <w:r w:rsidRPr="00A06E4A">
              <w:rPr>
                <w:rFonts w:ascii="Arial" w:hAnsi="Arial" w:cs="Arial"/>
                <w:color w:val="auto"/>
                <w:sz w:val="22"/>
                <w:szCs w:val="22"/>
                <w:lang w:val="fr-FR"/>
              </w:rPr>
              <w:t>te</w:t>
            </w:r>
            <w:r w:rsidR="0078513F" w:rsidRPr="00A06E4A">
              <w:rPr>
                <w:rFonts w:ascii="Arial" w:hAnsi="Arial" w:cs="Arial"/>
                <w:color w:val="auto"/>
                <w:sz w:val="22"/>
                <w:szCs w:val="22"/>
                <w:lang w:val="fr-FR"/>
              </w:rPr>
              <w:t>s les ré</w:t>
            </w:r>
            <w:r w:rsidRPr="00A06E4A">
              <w:rPr>
                <w:rFonts w:ascii="Arial" w:hAnsi="Arial" w:cs="Arial"/>
                <w:color w:val="auto"/>
                <w:sz w:val="22"/>
                <w:szCs w:val="22"/>
                <w:lang w:val="fr-FR"/>
              </w:rPr>
              <w:t>alisation</w:t>
            </w:r>
            <w:r w:rsidR="0078513F" w:rsidRPr="00A06E4A">
              <w:rPr>
                <w:rFonts w:ascii="Arial" w:hAnsi="Arial" w:cs="Arial"/>
                <w:color w:val="auto"/>
                <w:sz w:val="22"/>
                <w:szCs w:val="22"/>
                <w:lang w:val="fr-FR"/>
              </w:rPr>
              <w:t xml:space="preserve">s </w:t>
            </w:r>
            <w:r w:rsidR="00C37253">
              <w:rPr>
                <w:rFonts w:ascii="Arial" w:hAnsi="Arial" w:cs="Arial"/>
                <w:color w:val="auto"/>
                <w:sz w:val="22"/>
                <w:szCs w:val="22"/>
                <w:lang w:val="fr-FR"/>
              </w:rPr>
              <w:t>importantes</w:t>
            </w:r>
            <w:r w:rsidR="00A007CB">
              <w:rPr>
                <w:rFonts w:ascii="Arial" w:hAnsi="Arial" w:cs="Arial"/>
                <w:color w:val="auto"/>
                <w:sz w:val="22"/>
                <w:szCs w:val="22"/>
                <w:lang w:val="fr-FR"/>
              </w:rPr>
              <w:t xml:space="preserve"> </w:t>
            </w:r>
            <w:r w:rsidR="0078513F" w:rsidRPr="00A06E4A">
              <w:rPr>
                <w:rFonts w:ascii="Arial" w:hAnsi="Arial" w:cs="Arial"/>
                <w:color w:val="auto"/>
                <w:sz w:val="22"/>
                <w:szCs w:val="22"/>
                <w:lang w:val="fr-FR"/>
              </w:rPr>
              <w:t xml:space="preserve">de manière efficace sans lacunes </w:t>
            </w:r>
            <w:r w:rsidRPr="00A06E4A">
              <w:rPr>
                <w:rFonts w:ascii="Arial" w:hAnsi="Arial" w:cs="Arial"/>
                <w:color w:val="auto"/>
                <w:sz w:val="22"/>
                <w:szCs w:val="22"/>
                <w:lang w:val="fr-FR"/>
              </w:rPr>
              <w:t>majeure</w:t>
            </w:r>
            <w:r w:rsidR="0078513F" w:rsidRPr="00A06E4A">
              <w:rPr>
                <w:rFonts w:ascii="Arial" w:hAnsi="Arial" w:cs="Arial"/>
                <w:color w:val="auto"/>
                <w:sz w:val="22"/>
                <w:szCs w:val="22"/>
                <w:lang w:val="fr-FR"/>
              </w:rPr>
              <w:t>s.</w:t>
            </w:r>
          </w:p>
        </w:tc>
      </w:tr>
      <w:tr w:rsidR="00025152" w:rsidRPr="005B37F6" w14:paraId="5EDCC232" w14:textId="77777777" w:rsidTr="0035219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0BA38009" w14:textId="23CEB29E" w:rsidR="0078513F" w:rsidRPr="00A06E4A" w:rsidRDefault="0078513F" w:rsidP="00125FE4">
            <w:pPr>
              <w:pStyle w:val="Default"/>
              <w:spacing w:line="256" w:lineRule="auto"/>
              <w:jc w:val="both"/>
              <w:rPr>
                <w:rFonts w:ascii="Arial" w:hAnsi="Arial" w:cs="Arial"/>
                <w:b w:val="0"/>
                <w:color w:val="auto"/>
                <w:sz w:val="22"/>
                <w:szCs w:val="22"/>
                <w:lang w:val="fr-FR"/>
              </w:rPr>
            </w:pPr>
            <w:r w:rsidRPr="00A06E4A">
              <w:rPr>
                <w:rFonts w:ascii="Arial" w:hAnsi="Arial" w:cs="Arial"/>
                <w:b w:val="0"/>
                <w:color w:val="auto"/>
                <w:sz w:val="22"/>
                <w:szCs w:val="22"/>
                <w:lang w:val="fr-FR"/>
              </w:rPr>
              <w:t>Satisfaisante (S)</w:t>
            </w:r>
          </w:p>
        </w:tc>
        <w:tc>
          <w:tcPr>
            <w:tcW w:w="7650" w:type="dxa"/>
            <w:vAlign w:val="center"/>
            <w:hideMark/>
          </w:tcPr>
          <w:p w14:paraId="1A73930B" w14:textId="3233B93A" w:rsidR="0078513F" w:rsidRPr="00A06E4A" w:rsidRDefault="00125FE4" w:rsidP="00125FE4">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fr-FR"/>
              </w:rPr>
            </w:pPr>
            <w:r w:rsidRPr="00A06E4A">
              <w:rPr>
                <w:rFonts w:ascii="Arial" w:hAnsi="Arial" w:cs="Arial"/>
                <w:color w:val="auto"/>
                <w:sz w:val="22"/>
                <w:szCs w:val="22"/>
                <w:lang w:val="fr-FR"/>
              </w:rPr>
              <w:t>Le</w:t>
            </w:r>
            <w:r w:rsidR="0078513F" w:rsidRPr="00A06E4A">
              <w:rPr>
                <w:rFonts w:ascii="Arial" w:hAnsi="Arial" w:cs="Arial"/>
                <w:color w:val="auto"/>
                <w:sz w:val="22"/>
                <w:szCs w:val="22"/>
                <w:lang w:val="fr-FR"/>
              </w:rPr>
              <w:t xml:space="preserve"> programme </w:t>
            </w:r>
            <w:r w:rsidRPr="00A06E4A">
              <w:rPr>
                <w:rFonts w:ascii="Arial" w:hAnsi="Arial" w:cs="Arial"/>
                <w:color w:val="auto"/>
                <w:sz w:val="22"/>
                <w:szCs w:val="22"/>
                <w:lang w:val="fr-FR"/>
              </w:rPr>
              <w:t>devrait atteindre</w:t>
            </w:r>
            <w:r w:rsidR="0078513F" w:rsidRPr="00A06E4A">
              <w:rPr>
                <w:rFonts w:ascii="Arial" w:hAnsi="Arial" w:cs="Arial"/>
                <w:color w:val="auto"/>
                <w:sz w:val="22"/>
                <w:szCs w:val="22"/>
                <w:lang w:val="fr-FR"/>
              </w:rPr>
              <w:t xml:space="preserve"> presque tou</w:t>
            </w:r>
            <w:r w:rsidRPr="00A06E4A">
              <w:rPr>
                <w:rFonts w:ascii="Arial" w:hAnsi="Arial" w:cs="Arial"/>
                <w:color w:val="auto"/>
                <w:sz w:val="22"/>
                <w:szCs w:val="22"/>
                <w:lang w:val="fr-FR"/>
              </w:rPr>
              <w:t>te</w:t>
            </w:r>
            <w:r w:rsidR="0078513F" w:rsidRPr="00A06E4A">
              <w:rPr>
                <w:rFonts w:ascii="Arial" w:hAnsi="Arial" w:cs="Arial"/>
                <w:color w:val="auto"/>
                <w:sz w:val="22"/>
                <w:szCs w:val="22"/>
                <w:lang w:val="fr-FR"/>
              </w:rPr>
              <w:t>s ses principa</w:t>
            </w:r>
            <w:r w:rsidRPr="00A06E4A">
              <w:rPr>
                <w:rFonts w:ascii="Arial" w:hAnsi="Arial" w:cs="Arial"/>
                <w:color w:val="auto"/>
                <w:sz w:val="22"/>
                <w:szCs w:val="22"/>
                <w:lang w:val="fr-FR"/>
              </w:rPr>
              <w:t>les</w:t>
            </w:r>
            <w:r w:rsidR="0078513F" w:rsidRPr="00A06E4A">
              <w:rPr>
                <w:rFonts w:ascii="Arial" w:hAnsi="Arial" w:cs="Arial"/>
                <w:color w:val="auto"/>
                <w:sz w:val="22"/>
                <w:szCs w:val="22"/>
                <w:lang w:val="fr-FR"/>
              </w:rPr>
              <w:t xml:space="preserve"> ré</w:t>
            </w:r>
            <w:r w:rsidRPr="00A06E4A">
              <w:rPr>
                <w:rFonts w:ascii="Arial" w:hAnsi="Arial" w:cs="Arial"/>
                <w:color w:val="auto"/>
                <w:sz w:val="22"/>
                <w:szCs w:val="22"/>
                <w:lang w:val="fr-FR"/>
              </w:rPr>
              <w:t>alisation</w:t>
            </w:r>
            <w:r w:rsidR="0078513F" w:rsidRPr="00A06E4A">
              <w:rPr>
                <w:rFonts w:ascii="Arial" w:hAnsi="Arial" w:cs="Arial"/>
                <w:color w:val="auto"/>
                <w:sz w:val="22"/>
                <w:szCs w:val="22"/>
                <w:lang w:val="fr-FR"/>
              </w:rPr>
              <w:t xml:space="preserve">s avec </w:t>
            </w:r>
            <w:r w:rsidRPr="00A06E4A">
              <w:rPr>
                <w:rFonts w:ascii="Arial" w:hAnsi="Arial" w:cs="Arial"/>
                <w:color w:val="auto"/>
                <w:sz w:val="22"/>
                <w:szCs w:val="22"/>
                <w:lang w:val="fr-FR"/>
              </w:rPr>
              <w:t>quelques</w:t>
            </w:r>
            <w:r w:rsidR="0078513F" w:rsidRPr="00A06E4A">
              <w:rPr>
                <w:rFonts w:ascii="Arial" w:hAnsi="Arial" w:cs="Arial"/>
                <w:color w:val="auto"/>
                <w:sz w:val="22"/>
                <w:szCs w:val="22"/>
                <w:lang w:val="fr-FR"/>
              </w:rPr>
              <w:t xml:space="preserve"> lacunes mineures.</w:t>
            </w:r>
          </w:p>
        </w:tc>
      </w:tr>
      <w:tr w:rsidR="00025152" w:rsidRPr="005B37F6" w14:paraId="4271BAA1" w14:textId="77777777" w:rsidTr="0035219A">
        <w:trPr>
          <w:trHeight w:val="650"/>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5612D0A7" w14:textId="4CA7ED3E" w:rsidR="0078513F" w:rsidRPr="00A06E4A" w:rsidRDefault="0078513F" w:rsidP="00125FE4">
            <w:pPr>
              <w:pStyle w:val="Default"/>
              <w:spacing w:line="256" w:lineRule="auto"/>
              <w:jc w:val="both"/>
              <w:rPr>
                <w:rFonts w:ascii="Arial" w:hAnsi="Arial" w:cs="Arial"/>
                <w:b w:val="0"/>
                <w:color w:val="auto"/>
                <w:sz w:val="22"/>
                <w:szCs w:val="22"/>
                <w:lang w:val="fr-FR"/>
              </w:rPr>
            </w:pPr>
            <w:r w:rsidRPr="00A06E4A">
              <w:rPr>
                <w:rFonts w:ascii="Arial" w:hAnsi="Arial" w:cs="Arial"/>
                <w:b w:val="0"/>
                <w:color w:val="auto"/>
                <w:sz w:val="22"/>
                <w:szCs w:val="22"/>
                <w:lang w:val="fr-FR"/>
              </w:rPr>
              <w:lastRenderedPageBreak/>
              <w:t>Moyennement satisfaisante (MS)</w:t>
            </w:r>
          </w:p>
        </w:tc>
        <w:tc>
          <w:tcPr>
            <w:tcW w:w="7650" w:type="dxa"/>
            <w:vAlign w:val="center"/>
            <w:hideMark/>
          </w:tcPr>
          <w:p w14:paraId="2ADB845D" w14:textId="37AFD9B1" w:rsidR="0078513F" w:rsidRPr="00A06E4A" w:rsidRDefault="0078513F" w:rsidP="00125FE4">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fr-FR"/>
              </w:rPr>
            </w:pPr>
            <w:r w:rsidRPr="00A06E4A">
              <w:rPr>
                <w:rFonts w:ascii="Arial" w:hAnsi="Arial" w:cs="Arial"/>
                <w:color w:val="auto"/>
                <w:sz w:val="22"/>
                <w:szCs w:val="22"/>
                <w:lang w:val="fr-FR"/>
              </w:rPr>
              <w:t>Le programme devrait atteindre la plupart de ses principa</w:t>
            </w:r>
            <w:r w:rsidR="00125FE4" w:rsidRPr="00A06E4A">
              <w:rPr>
                <w:rFonts w:ascii="Arial" w:hAnsi="Arial" w:cs="Arial"/>
                <w:color w:val="auto"/>
                <w:sz w:val="22"/>
                <w:szCs w:val="22"/>
                <w:lang w:val="fr-FR"/>
              </w:rPr>
              <w:t>les</w:t>
            </w:r>
            <w:r w:rsidRPr="00A06E4A">
              <w:rPr>
                <w:rFonts w:ascii="Arial" w:hAnsi="Arial" w:cs="Arial"/>
                <w:color w:val="auto"/>
                <w:sz w:val="22"/>
                <w:szCs w:val="22"/>
                <w:lang w:val="fr-FR"/>
              </w:rPr>
              <w:t xml:space="preserve"> ré</w:t>
            </w:r>
            <w:r w:rsidR="00125FE4" w:rsidRPr="00A06E4A">
              <w:rPr>
                <w:rFonts w:ascii="Arial" w:hAnsi="Arial" w:cs="Arial"/>
                <w:color w:val="auto"/>
                <w:sz w:val="22"/>
                <w:szCs w:val="22"/>
                <w:lang w:val="fr-FR"/>
              </w:rPr>
              <w:t>alisation</w:t>
            </w:r>
            <w:r w:rsidRPr="00A06E4A">
              <w:rPr>
                <w:rFonts w:ascii="Arial" w:hAnsi="Arial" w:cs="Arial"/>
                <w:color w:val="auto"/>
                <w:sz w:val="22"/>
                <w:szCs w:val="22"/>
                <w:lang w:val="fr-FR"/>
              </w:rPr>
              <w:t xml:space="preserve">s </w:t>
            </w:r>
            <w:r w:rsidR="00125FE4" w:rsidRPr="00A06E4A">
              <w:rPr>
                <w:rFonts w:ascii="Arial" w:hAnsi="Arial" w:cs="Arial"/>
                <w:color w:val="auto"/>
                <w:sz w:val="22"/>
                <w:szCs w:val="22"/>
                <w:lang w:val="fr-FR"/>
              </w:rPr>
              <w:t>de manière efficace</w:t>
            </w:r>
            <w:r w:rsidRPr="00A06E4A">
              <w:rPr>
                <w:rFonts w:ascii="Arial" w:hAnsi="Arial" w:cs="Arial"/>
                <w:color w:val="auto"/>
                <w:sz w:val="22"/>
                <w:szCs w:val="22"/>
                <w:lang w:val="fr-FR"/>
              </w:rPr>
              <w:t>, avec des lacunes modérées.</w:t>
            </w:r>
          </w:p>
        </w:tc>
      </w:tr>
      <w:tr w:rsidR="00025152" w:rsidRPr="005B37F6" w14:paraId="457E679D" w14:textId="77777777" w:rsidTr="0035219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201179F9" w14:textId="4579B7B6" w:rsidR="0078513F" w:rsidRPr="00A06E4A" w:rsidRDefault="0078513F" w:rsidP="00125FE4">
            <w:pPr>
              <w:pStyle w:val="Default"/>
              <w:spacing w:line="256" w:lineRule="auto"/>
              <w:jc w:val="both"/>
              <w:rPr>
                <w:rFonts w:ascii="Arial" w:hAnsi="Arial" w:cs="Arial"/>
                <w:b w:val="0"/>
                <w:color w:val="auto"/>
                <w:sz w:val="22"/>
                <w:szCs w:val="22"/>
                <w:lang w:val="fr-FR"/>
              </w:rPr>
            </w:pPr>
            <w:r w:rsidRPr="00A06E4A">
              <w:rPr>
                <w:rFonts w:ascii="Arial" w:hAnsi="Arial" w:cs="Arial"/>
                <w:b w:val="0"/>
                <w:color w:val="auto"/>
                <w:sz w:val="22"/>
                <w:szCs w:val="22"/>
                <w:lang w:val="fr-FR"/>
              </w:rPr>
              <w:t>Moyennement insatisfaisante (MI)</w:t>
            </w:r>
          </w:p>
        </w:tc>
        <w:tc>
          <w:tcPr>
            <w:tcW w:w="7650" w:type="dxa"/>
            <w:vAlign w:val="center"/>
            <w:hideMark/>
          </w:tcPr>
          <w:p w14:paraId="598103DF" w14:textId="34BE5AA0" w:rsidR="0078513F" w:rsidRPr="00A06E4A" w:rsidRDefault="0078513F" w:rsidP="00125FE4">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fr-FR"/>
              </w:rPr>
            </w:pPr>
            <w:r w:rsidRPr="00A06E4A">
              <w:rPr>
                <w:rFonts w:ascii="Arial" w:hAnsi="Arial" w:cs="Arial"/>
                <w:color w:val="auto"/>
                <w:sz w:val="22"/>
                <w:szCs w:val="22"/>
                <w:lang w:val="fr-FR"/>
              </w:rPr>
              <w:t xml:space="preserve">Le programme présente des lacunes modérées qui limitent ou compromettent la réalisation d’un ou de plusieurs </w:t>
            </w:r>
            <w:r w:rsidR="00125FE4" w:rsidRPr="00A06E4A">
              <w:rPr>
                <w:rFonts w:ascii="Arial" w:hAnsi="Arial" w:cs="Arial"/>
                <w:color w:val="auto"/>
                <w:sz w:val="22"/>
                <w:szCs w:val="22"/>
                <w:lang w:val="fr-FR"/>
              </w:rPr>
              <w:t>résultats</w:t>
            </w:r>
            <w:r w:rsidRPr="00A06E4A">
              <w:rPr>
                <w:rFonts w:ascii="Arial" w:hAnsi="Arial" w:cs="Arial"/>
                <w:color w:val="auto"/>
                <w:sz w:val="22"/>
                <w:szCs w:val="22"/>
                <w:lang w:val="fr-FR"/>
              </w:rPr>
              <w:t>, mais une résolution est probable.</w:t>
            </w:r>
          </w:p>
        </w:tc>
      </w:tr>
      <w:tr w:rsidR="00025152" w:rsidRPr="005B37F6" w14:paraId="5BE286B1" w14:textId="77777777" w:rsidTr="0035219A">
        <w:trPr>
          <w:trHeight w:val="650"/>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1D59D791" w14:textId="49702512" w:rsidR="0078513F" w:rsidRPr="00A06E4A" w:rsidRDefault="00125FE4" w:rsidP="00125FE4">
            <w:pPr>
              <w:pStyle w:val="Default"/>
              <w:spacing w:line="256" w:lineRule="auto"/>
              <w:jc w:val="both"/>
              <w:rPr>
                <w:rFonts w:ascii="Arial" w:hAnsi="Arial" w:cs="Arial"/>
                <w:b w:val="0"/>
                <w:color w:val="auto"/>
                <w:sz w:val="22"/>
                <w:szCs w:val="22"/>
                <w:lang w:val="fr-FR"/>
              </w:rPr>
            </w:pPr>
            <w:r w:rsidRPr="00A06E4A">
              <w:rPr>
                <w:rFonts w:ascii="Arial" w:hAnsi="Arial" w:cs="Arial"/>
                <w:b w:val="0"/>
                <w:color w:val="auto"/>
                <w:sz w:val="22"/>
                <w:szCs w:val="22"/>
                <w:lang w:val="fr-FR"/>
              </w:rPr>
              <w:t>Insatisfaisante</w:t>
            </w:r>
            <w:r w:rsidR="0078513F" w:rsidRPr="00A06E4A">
              <w:rPr>
                <w:rFonts w:ascii="Arial" w:hAnsi="Arial" w:cs="Arial"/>
                <w:b w:val="0"/>
                <w:color w:val="auto"/>
                <w:sz w:val="22"/>
                <w:szCs w:val="22"/>
                <w:lang w:val="fr-FR"/>
              </w:rPr>
              <w:t xml:space="preserve"> (I)</w:t>
            </w:r>
          </w:p>
        </w:tc>
        <w:tc>
          <w:tcPr>
            <w:tcW w:w="7650" w:type="dxa"/>
            <w:vAlign w:val="center"/>
            <w:hideMark/>
          </w:tcPr>
          <w:p w14:paraId="1AAF8DE0" w14:textId="20E9DEE3" w:rsidR="0078513F" w:rsidRPr="00A06E4A" w:rsidRDefault="0078513F" w:rsidP="00125FE4">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fr-FR"/>
              </w:rPr>
            </w:pPr>
            <w:r w:rsidRPr="00A06E4A">
              <w:rPr>
                <w:rFonts w:ascii="Arial" w:hAnsi="Arial" w:cs="Arial"/>
                <w:color w:val="auto"/>
                <w:sz w:val="22"/>
                <w:szCs w:val="22"/>
                <w:lang w:val="fr-FR"/>
              </w:rPr>
              <w:t xml:space="preserve">Le </w:t>
            </w:r>
            <w:r w:rsidR="00125FE4" w:rsidRPr="00A06E4A">
              <w:rPr>
                <w:rFonts w:ascii="Arial" w:hAnsi="Arial" w:cs="Arial"/>
                <w:color w:val="auto"/>
                <w:sz w:val="22"/>
                <w:szCs w:val="22"/>
                <w:lang w:val="fr-FR"/>
              </w:rPr>
              <w:t>p</w:t>
            </w:r>
            <w:r w:rsidRPr="00A06E4A">
              <w:rPr>
                <w:rFonts w:ascii="Arial" w:hAnsi="Arial" w:cs="Arial"/>
                <w:color w:val="auto"/>
                <w:sz w:val="22"/>
                <w:szCs w:val="22"/>
                <w:lang w:val="fr-FR"/>
              </w:rPr>
              <w:t xml:space="preserve">rogramme présente des lacunes importantes qui limitent ou compromettent la réalisation d’un ou de plusieurs </w:t>
            </w:r>
            <w:r w:rsidR="00125FE4" w:rsidRPr="00A06E4A">
              <w:rPr>
                <w:rFonts w:ascii="Arial" w:hAnsi="Arial" w:cs="Arial"/>
                <w:color w:val="auto"/>
                <w:sz w:val="22"/>
                <w:szCs w:val="22"/>
                <w:lang w:val="fr-FR"/>
              </w:rPr>
              <w:t>résultats,</w:t>
            </w:r>
            <w:r w:rsidRPr="00A06E4A">
              <w:rPr>
                <w:rFonts w:ascii="Arial" w:hAnsi="Arial" w:cs="Arial"/>
                <w:color w:val="auto"/>
                <w:sz w:val="22"/>
                <w:szCs w:val="22"/>
                <w:lang w:val="fr-FR"/>
              </w:rPr>
              <w:t xml:space="preserve"> et une résolution est incertaine.</w:t>
            </w:r>
          </w:p>
        </w:tc>
      </w:tr>
      <w:tr w:rsidR="00025152" w:rsidRPr="005B37F6" w14:paraId="0BC6F8CA" w14:textId="77777777" w:rsidTr="0035219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1C56169C" w14:textId="47CCADA2" w:rsidR="0078513F" w:rsidRPr="00A06E4A" w:rsidRDefault="00125FE4" w:rsidP="00125FE4">
            <w:pPr>
              <w:pStyle w:val="Default"/>
              <w:spacing w:line="256" w:lineRule="auto"/>
              <w:jc w:val="both"/>
              <w:rPr>
                <w:rFonts w:ascii="Arial" w:hAnsi="Arial" w:cs="Arial"/>
                <w:b w:val="0"/>
                <w:color w:val="auto"/>
                <w:sz w:val="22"/>
                <w:szCs w:val="22"/>
                <w:lang w:val="fr-FR"/>
              </w:rPr>
            </w:pPr>
            <w:r w:rsidRPr="00A06E4A">
              <w:rPr>
                <w:rFonts w:ascii="Arial" w:hAnsi="Arial" w:cs="Arial"/>
                <w:b w:val="0"/>
                <w:color w:val="auto"/>
                <w:sz w:val="22"/>
                <w:szCs w:val="22"/>
                <w:lang w:val="fr-FR"/>
              </w:rPr>
              <w:t>Très</w:t>
            </w:r>
            <w:r w:rsidR="0078513F" w:rsidRPr="00A06E4A">
              <w:rPr>
                <w:rFonts w:ascii="Arial" w:hAnsi="Arial" w:cs="Arial"/>
                <w:b w:val="0"/>
                <w:color w:val="auto"/>
                <w:sz w:val="22"/>
                <w:szCs w:val="22"/>
                <w:lang w:val="fr-FR"/>
              </w:rPr>
              <w:t xml:space="preserve"> insatisfaisante (TI)</w:t>
            </w:r>
          </w:p>
        </w:tc>
        <w:tc>
          <w:tcPr>
            <w:tcW w:w="7650" w:type="dxa"/>
            <w:vAlign w:val="center"/>
            <w:hideMark/>
          </w:tcPr>
          <w:p w14:paraId="2DAE1E23" w14:textId="104B3086" w:rsidR="0078513F" w:rsidRPr="00A06E4A" w:rsidRDefault="0078513F" w:rsidP="00125FE4">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fr-FR"/>
              </w:rPr>
            </w:pPr>
            <w:r w:rsidRPr="00A06E4A">
              <w:rPr>
                <w:rFonts w:ascii="Arial" w:hAnsi="Arial" w:cs="Arial"/>
                <w:color w:val="auto"/>
                <w:sz w:val="22"/>
                <w:szCs w:val="22"/>
                <w:lang w:val="fr-FR"/>
              </w:rPr>
              <w:t xml:space="preserve">Le </w:t>
            </w:r>
            <w:r w:rsidR="00125FE4" w:rsidRPr="00A06E4A">
              <w:rPr>
                <w:rFonts w:ascii="Arial" w:hAnsi="Arial" w:cs="Arial"/>
                <w:color w:val="auto"/>
                <w:sz w:val="22"/>
                <w:szCs w:val="22"/>
                <w:lang w:val="fr-FR"/>
              </w:rPr>
              <w:t>p</w:t>
            </w:r>
            <w:r w:rsidRPr="00A06E4A">
              <w:rPr>
                <w:rFonts w:ascii="Arial" w:hAnsi="Arial" w:cs="Arial"/>
                <w:color w:val="auto"/>
                <w:sz w:val="22"/>
                <w:szCs w:val="22"/>
                <w:lang w:val="fr-FR"/>
              </w:rPr>
              <w:t xml:space="preserve">rogramme présente des lacunes majeures qui limitent ou compromettent la réalisation d’un ou de plusieurs </w:t>
            </w:r>
            <w:r w:rsidR="00125FE4" w:rsidRPr="00A06E4A">
              <w:rPr>
                <w:rFonts w:ascii="Arial" w:hAnsi="Arial" w:cs="Arial"/>
                <w:color w:val="auto"/>
                <w:sz w:val="22"/>
                <w:szCs w:val="22"/>
                <w:lang w:val="fr-FR"/>
              </w:rPr>
              <w:t>résultats</w:t>
            </w:r>
            <w:r w:rsidRPr="00A06E4A">
              <w:rPr>
                <w:rFonts w:ascii="Arial" w:hAnsi="Arial" w:cs="Arial"/>
                <w:color w:val="auto"/>
                <w:sz w:val="22"/>
                <w:szCs w:val="22"/>
                <w:lang w:val="fr-FR"/>
              </w:rPr>
              <w:t xml:space="preserve"> et une résolution est peu probable.</w:t>
            </w:r>
          </w:p>
        </w:tc>
      </w:tr>
    </w:tbl>
    <w:p w14:paraId="7D87915D" w14:textId="5959D6D3" w:rsidR="009F27ED" w:rsidRPr="00A06E4A" w:rsidRDefault="009F27ED">
      <w:pPr>
        <w:rPr>
          <w:rFonts w:ascii="Arial" w:hAnsi="Arial" w:cs="Arial"/>
          <w:lang w:val="fr-FR"/>
        </w:rPr>
        <w:sectPr w:rsidR="009F27ED" w:rsidRPr="00A06E4A" w:rsidSect="006F3D0A">
          <w:headerReference w:type="default" r:id="rId9"/>
          <w:footerReference w:type="even" r:id="rId10"/>
          <w:footerReference w:type="default" r:id="rId11"/>
          <w:headerReference w:type="first" r:id="rId12"/>
          <w:pgSz w:w="12240" w:h="15840"/>
          <w:pgMar w:top="2160" w:right="1170" w:bottom="1170" w:left="0" w:header="720" w:footer="0" w:gutter="0"/>
          <w:pgNumType w:start="0"/>
          <w:cols w:space="720"/>
          <w:titlePg/>
          <w:docGrid w:linePitch="360"/>
        </w:sectPr>
      </w:pPr>
    </w:p>
    <w:p w14:paraId="7EE0DCF9" w14:textId="50B5BF7B" w:rsidR="00025152" w:rsidRPr="00A06E4A" w:rsidRDefault="007E7FB3" w:rsidP="0064118E">
      <w:pPr>
        <w:spacing w:after="120"/>
        <w:ind w:left="-634"/>
        <w:rPr>
          <w:rFonts w:ascii="Arial" w:hAnsi="Arial" w:cs="Arial"/>
          <w:b/>
          <w:sz w:val="28"/>
          <w:szCs w:val="28"/>
          <w:lang w:val="fr-FR"/>
        </w:rPr>
      </w:pPr>
      <w:r w:rsidRPr="00A06E4A">
        <w:rPr>
          <w:rFonts w:ascii="Arial" w:hAnsi="Arial" w:cs="Arial"/>
          <w:b/>
          <w:sz w:val="28"/>
          <w:szCs w:val="28"/>
          <w:lang w:val="fr-FR"/>
        </w:rPr>
        <w:lastRenderedPageBreak/>
        <w:t>M</w:t>
      </w:r>
      <w:r>
        <w:rPr>
          <w:rFonts w:ascii="Arial" w:hAnsi="Arial" w:cs="Arial"/>
          <w:b/>
          <w:sz w:val="28"/>
          <w:szCs w:val="28"/>
          <w:lang w:val="fr-FR"/>
        </w:rPr>
        <w:t>odèle pour l</w:t>
      </w:r>
      <w:r w:rsidR="00125FE4" w:rsidRPr="00A06E4A">
        <w:rPr>
          <w:rFonts w:ascii="Arial" w:hAnsi="Arial" w:cs="Arial"/>
          <w:b/>
          <w:sz w:val="28"/>
          <w:szCs w:val="28"/>
          <w:lang w:val="fr-FR"/>
        </w:rPr>
        <w:t>es chiffres</w:t>
      </w:r>
      <w:r>
        <w:rPr>
          <w:rFonts w:ascii="Arial" w:hAnsi="Arial" w:cs="Arial"/>
          <w:b/>
          <w:sz w:val="28"/>
          <w:szCs w:val="28"/>
          <w:lang w:val="fr-FR"/>
        </w:rPr>
        <w:t xml:space="preserve"> glob</w:t>
      </w:r>
      <w:r w:rsidR="00125FE4" w:rsidRPr="00A06E4A">
        <w:rPr>
          <w:rFonts w:ascii="Arial" w:hAnsi="Arial" w:cs="Arial"/>
          <w:b/>
          <w:sz w:val="28"/>
          <w:szCs w:val="28"/>
          <w:lang w:val="fr-FR"/>
        </w:rPr>
        <w:t xml:space="preserve">aux </w:t>
      </w:r>
    </w:p>
    <w:tbl>
      <w:tblPr>
        <w:tblW w:w="14760" w:type="dxa"/>
        <w:tblInd w:w="-640" w:type="dxa"/>
        <w:tblLayout w:type="fixed"/>
        <w:tblLook w:val="04A0" w:firstRow="1" w:lastRow="0" w:firstColumn="1" w:lastColumn="0" w:noHBand="0" w:noVBand="1"/>
      </w:tblPr>
      <w:tblGrid>
        <w:gridCol w:w="2610"/>
        <w:gridCol w:w="1620"/>
        <w:gridCol w:w="1980"/>
        <w:gridCol w:w="1980"/>
        <w:gridCol w:w="2430"/>
        <w:gridCol w:w="1980"/>
        <w:gridCol w:w="2160"/>
      </w:tblGrid>
      <w:tr w:rsidR="0064118E" w:rsidRPr="005B37F6" w14:paraId="38FB5A30" w14:textId="77777777" w:rsidTr="00FE5239">
        <w:trPr>
          <w:trHeight w:val="556"/>
        </w:trPr>
        <w:tc>
          <w:tcPr>
            <w:tcW w:w="4230" w:type="dxa"/>
            <w:gridSpan w:val="2"/>
            <w:tcBorders>
              <w:top w:val="single" w:sz="8" w:space="0" w:color="9E9AC8"/>
              <w:left w:val="single" w:sz="8" w:space="0" w:color="9E9AC8"/>
              <w:bottom w:val="single" w:sz="4" w:space="0" w:color="A6A6A6"/>
              <w:right w:val="single" w:sz="4" w:space="0" w:color="A6A6A6"/>
            </w:tcBorders>
            <w:shd w:val="clear" w:color="000000" w:fill="6A51A3"/>
            <w:vAlign w:val="center"/>
            <w:hideMark/>
          </w:tcPr>
          <w:p w14:paraId="70AF7C51" w14:textId="2A68CC85" w:rsidR="009F27ED" w:rsidRPr="00A06E4A" w:rsidRDefault="00F40A38" w:rsidP="009F27ED">
            <w:pPr>
              <w:rPr>
                <w:rFonts w:ascii="Arial" w:eastAsia="Times New Roman" w:hAnsi="Arial" w:cs="Arial"/>
                <w:b/>
                <w:bCs/>
                <w:color w:val="FFFFFF"/>
                <w:lang w:val="fr-FR" w:eastAsia="zh-CN"/>
              </w:rPr>
            </w:pPr>
            <w:r w:rsidRPr="00A06E4A">
              <w:rPr>
                <w:rFonts w:ascii="Arial" w:eastAsia="Times New Roman" w:hAnsi="Arial" w:cs="Arial"/>
                <w:b/>
                <w:bCs/>
                <w:color w:val="FFFFFF"/>
                <w:lang w:val="fr-FR" w:eastAsia="zh-CN"/>
              </w:rPr>
              <w:t>Nom du pays :</w:t>
            </w:r>
            <w:r w:rsidR="009F27ED" w:rsidRPr="00A06E4A">
              <w:rPr>
                <w:rFonts w:ascii="Arial" w:eastAsia="Times New Roman" w:hAnsi="Arial" w:cs="Arial"/>
                <w:b/>
                <w:bCs/>
                <w:color w:val="FFFFFF"/>
                <w:lang w:val="fr-FR" w:eastAsia="zh-CN"/>
              </w:rPr>
              <w:t xml:space="preserve">                                              </w:t>
            </w:r>
            <w:r w:rsidR="0096458A" w:rsidRPr="00A06E4A">
              <w:rPr>
                <w:rFonts w:ascii="Arial" w:eastAsia="Times New Roman" w:hAnsi="Arial" w:cs="Arial"/>
                <w:b/>
                <w:bCs/>
                <w:color w:val="FFFFFF"/>
                <w:lang w:val="fr-FR" w:eastAsia="zh-CN"/>
              </w:rPr>
              <w:t xml:space="preserve">Nom </w:t>
            </w:r>
            <w:r w:rsidRPr="00A06E4A">
              <w:rPr>
                <w:rFonts w:ascii="Arial" w:eastAsia="Times New Roman" w:hAnsi="Arial" w:cs="Arial"/>
                <w:b/>
                <w:bCs/>
                <w:color w:val="FFFFFF"/>
                <w:lang w:val="fr-FR" w:eastAsia="zh-CN"/>
              </w:rPr>
              <w:t>du projet :</w:t>
            </w:r>
            <w:r w:rsidR="009F27ED" w:rsidRPr="00A06E4A">
              <w:rPr>
                <w:rFonts w:ascii="Arial" w:eastAsia="Times New Roman" w:hAnsi="Arial" w:cs="Arial"/>
                <w:b/>
                <w:bCs/>
                <w:color w:val="FFFFFF"/>
                <w:lang w:val="fr-FR" w:eastAsia="zh-CN"/>
              </w:rPr>
              <w:t xml:space="preserve"> </w:t>
            </w:r>
          </w:p>
        </w:tc>
        <w:tc>
          <w:tcPr>
            <w:tcW w:w="10530" w:type="dxa"/>
            <w:gridSpan w:val="5"/>
            <w:tcBorders>
              <w:top w:val="single" w:sz="8" w:space="0" w:color="9E9AC8"/>
              <w:left w:val="nil"/>
              <w:bottom w:val="single" w:sz="4" w:space="0" w:color="A6A6A6"/>
              <w:right w:val="single" w:sz="8" w:space="0" w:color="9E9AC8"/>
            </w:tcBorders>
            <w:shd w:val="clear" w:color="000000" w:fill="6A51A3"/>
            <w:noWrap/>
            <w:vAlign w:val="center"/>
            <w:hideMark/>
          </w:tcPr>
          <w:p w14:paraId="1741237E" w14:textId="6CA59794" w:rsidR="009F27ED" w:rsidRPr="00A06E4A" w:rsidRDefault="00F40A38" w:rsidP="009F27ED">
            <w:pPr>
              <w:jc w:val="center"/>
              <w:rPr>
                <w:rFonts w:ascii="Arial" w:eastAsia="Times New Roman" w:hAnsi="Arial" w:cs="Arial"/>
                <w:b/>
                <w:bCs/>
                <w:color w:val="FFFFFF"/>
                <w:lang w:val="fr-FR" w:eastAsia="zh-CN"/>
              </w:rPr>
            </w:pPr>
            <w:r w:rsidRPr="00A06E4A">
              <w:rPr>
                <w:rFonts w:ascii="Arial" w:eastAsia="Times New Roman" w:hAnsi="Arial" w:cs="Arial"/>
                <w:b/>
                <w:bCs/>
                <w:color w:val="FFFFFF"/>
                <w:lang w:val="fr-FR" w:eastAsia="zh-CN"/>
              </w:rPr>
              <w:t>À compléter par l’agent partenaire</w:t>
            </w:r>
          </w:p>
        </w:tc>
      </w:tr>
      <w:tr w:rsidR="0064118E" w:rsidRPr="005B37F6" w14:paraId="422AAF38" w14:textId="77777777" w:rsidTr="00FE5239">
        <w:trPr>
          <w:trHeight w:val="3509"/>
        </w:trPr>
        <w:tc>
          <w:tcPr>
            <w:tcW w:w="2610" w:type="dxa"/>
            <w:vMerge w:val="restart"/>
            <w:tcBorders>
              <w:top w:val="nil"/>
              <w:left w:val="single" w:sz="8" w:space="0" w:color="9E9AC8"/>
              <w:bottom w:val="single" w:sz="4" w:space="0" w:color="A6A6A6"/>
              <w:right w:val="single" w:sz="4" w:space="0" w:color="A6A6A6"/>
            </w:tcBorders>
            <w:shd w:val="clear" w:color="000000" w:fill="9E9AC8"/>
            <w:vAlign w:val="center"/>
            <w:hideMark/>
          </w:tcPr>
          <w:p w14:paraId="1DBFACDF" w14:textId="55F65F25" w:rsidR="009F27ED" w:rsidRPr="00A06E4A" w:rsidRDefault="00F40A38" w:rsidP="009F27ED">
            <w:pPr>
              <w:jc w:val="center"/>
              <w:rPr>
                <w:rFonts w:ascii="Arial" w:eastAsia="Times New Roman" w:hAnsi="Arial" w:cs="Arial"/>
                <w:b/>
                <w:bCs/>
                <w:sz w:val="21"/>
                <w:szCs w:val="21"/>
                <w:lang w:val="fr-FR" w:eastAsia="zh-CN"/>
              </w:rPr>
            </w:pPr>
            <w:r w:rsidRPr="00A06E4A">
              <w:rPr>
                <w:rFonts w:ascii="Arial" w:eastAsia="Times New Roman" w:hAnsi="Arial" w:cs="Arial"/>
                <w:b/>
                <w:bCs/>
                <w:sz w:val="21"/>
                <w:szCs w:val="21"/>
                <w:lang w:val="fr-FR" w:eastAsia="zh-CN"/>
              </w:rPr>
              <w:t>Indicateur du GPE</w:t>
            </w:r>
          </w:p>
        </w:tc>
        <w:tc>
          <w:tcPr>
            <w:tcW w:w="1620" w:type="dxa"/>
            <w:vMerge w:val="restart"/>
            <w:tcBorders>
              <w:top w:val="nil"/>
              <w:left w:val="single" w:sz="4" w:space="0" w:color="A6A6A6"/>
              <w:bottom w:val="single" w:sz="4" w:space="0" w:color="A6A6A6"/>
              <w:right w:val="single" w:sz="4" w:space="0" w:color="A6A6A6"/>
            </w:tcBorders>
            <w:shd w:val="clear" w:color="000000" w:fill="9E9AC8"/>
            <w:vAlign w:val="center"/>
            <w:hideMark/>
          </w:tcPr>
          <w:p w14:paraId="5D579AC9" w14:textId="59EEF6EF" w:rsidR="009F27ED" w:rsidRPr="00A06E4A" w:rsidRDefault="009F27ED" w:rsidP="009F27ED">
            <w:pPr>
              <w:jc w:val="center"/>
              <w:rPr>
                <w:rFonts w:ascii="Arial" w:eastAsia="Times New Roman" w:hAnsi="Arial" w:cs="Arial"/>
                <w:b/>
                <w:bCs/>
                <w:sz w:val="21"/>
                <w:szCs w:val="21"/>
                <w:lang w:val="fr-FR" w:eastAsia="zh-CN"/>
              </w:rPr>
            </w:pPr>
            <w:r w:rsidRPr="00A06E4A">
              <w:rPr>
                <w:rFonts w:ascii="Arial" w:eastAsia="Times New Roman" w:hAnsi="Arial" w:cs="Arial"/>
                <w:b/>
                <w:bCs/>
                <w:sz w:val="21"/>
                <w:szCs w:val="21"/>
                <w:lang w:val="fr-FR" w:eastAsia="zh-CN"/>
              </w:rPr>
              <w:t>Indicat</w:t>
            </w:r>
            <w:r w:rsidR="00716A35" w:rsidRPr="00A06E4A">
              <w:rPr>
                <w:rFonts w:ascii="Arial" w:eastAsia="Times New Roman" w:hAnsi="Arial" w:cs="Arial"/>
                <w:b/>
                <w:bCs/>
                <w:sz w:val="21"/>
                <w:szCs w:val="21"/>
                <w:lang w:val="fr-FR" w:eastAsia="zh-CN"/>
              </w:rPr>
              <w:t>eu</w:t>
            </w:r>
            <w:r w:rsidRPr="00A06E4A">
              <w:rPr>
                <w:rFonts w:ascii="Arial" w:eastAsia="Times New Roman" w:hAnsi="Arial" w:cs="Arial"/>
                <w:b/>
                <w:bCs/>
                <w:sz w:val="21"/>
                <w:szCs w:val="21"/>
                <w:lang w:val="fr-FR" w:eastAsia="zh-CN"/>
              </w:rPr>
              <w:t xml:space="preserve">r(s) </w:t>
            </w:r>
            <w:r w:rsidR="00716A35" w:rsidRPr="00A06E4A">
              <w:rPr>
                <w:rFonts w:ascii="Arial" w:eastAsia="Times New Roman" w:hAnsi="Arial" w:cs="Arial"/>
                <w:b/>
                <w:bCs/>
                <w:sz w:val="21"/>
                <w:szCs w:val="21"/>
                <w:lang w:val="fr-FR" w:eastAsia="zh-CN"/>
              </w:rPr>
              <w:t xml:space="preserve">tel(s) que </w:t>
            </w:r>
            <w:r w:rsidR="00FE5239" w:rsidRPr="00A06E4A">
              <w:rPr>
                <w:rFonts w:ascii="Arial" w:eastAsia="Times New Roman" w:hAnsi="Arial" w:cs="Arial"/>
                <w:b/>
                <w:bCs/>
                <w:sz w:val="21"/>
                <w:szCs w:val="21"/>
                <w:lang w:val="fr-FR" w:eastAsia="zh-CN"/>
              </w:rPr>
              <w:t>signalé</w:t>
            </w:r>
            <w:r w:rsidR="00716A35" w:rsidRPr="00A06E4A">
              <w:rPr>
                <w:rFonts w:ascii="Arial" w:eastAsia="Times New Roman" w:hAnsi="Arial" w:cs="Arial"/>
                <w:b/>
                <w:bCs/>
                <w:sz w:val="21"/>
                <w:szCs w:val="21"/>
                <w:lang w:val="fr-FR" w:eastAsia="zh-CN"/>
              </w:rPr>
              <w:t>(s)</w:t>
            </w:r>
            <w:r w:rsidRPr="00A06E4A">
              <w:rPr>
                <w:rFonts w:ascii="Arial" w:eastAsia="Times New Roman" w:hAnsi="Arial" w:cs="Arial"/>
                <w:b/>
                <w:bCs/>
                <w:sz w:val="21"/>
                <w:szCs w:val="21"/>
                <w:lang w:val="fr-FR" w:eastAsia="zh-CN"/>
              </w:rPr>
              <w:t xml:space="preserve"> </w:t>
            </w:r>
            <w:r w:rsidR="00716A35" w:rsidRPr="00A06E4A">
              <w:rPr>
                <w:rFonts w:ascii="Arial" w:eastAsia="Times New Roman" w:hAnsi="Arial" w:cs="Arial"/>
                <w:b/>
                <w:bCs/>
                <w:sz w:val="21"/>
                <w:szCs w:val="21"/>
                <w:lang w:val="fr-FR" w:eastAsia="zh-CN"/>
              </w:rPr>
              <w:t>dans le rapport</w:t>
            </w:r>
            <w:r w:rsidR="007E7FB3">
              <w:rPr>
                <w:rFonts w:ascii="Arial" w:eastAsia="Times New Roman" w:hAnsi="Arial" w:cs="Arial"/>
                <w:b/>
                <w:bCs/>
                <w:sz w:val="21"/>
                <w:szCs w:val="21"/>
                <w:lang w:val="fr-FR" w:eastAsia="zh-CN"/>
              </w:rPr>
              <w:t xml:space="preserve"> d</w:t>
            </w:r>
            <w:r w:rsidR="00716A35" w:rsidRPr="00A06E4A">
              <w:rPr>
                <w:rFonts w:ascii="Arial" w:eastAsia="Times New Roman" w:hAnsi="Arial" w:cs="Arial"/>
                <w:b/>
                <w:bCs/>
                <w:sz w:val="21"/>
                <w:szCs w:val="21"/>
                <w:lang w:val="fr-FR" w:eastAsia="zh-CN"/>
              </w:rPr>
              <w:t>’avancement</w:t>
            </w:r>
          </w:p>
        </w:tc>
        <w:tc>
          <w:tcPr>
            <w:tcW w:w="1980" w:type="dxa"/>
            <w:tcBorders>
              <w:top w:val="nil"/>
              <w:left w:val="nil"/>
              <w:bottom w:val="single" w:sz="4" w:space="0" w:color="A6A6A6"/>
              <w:right w:val="single" w:sz="4" w:space="0" w:color="A6A6A6"/>
            </w:tcBorders>
            <w:shd w:val="clear" w:color="000000" w:fill="9E9AC8"/>
            <w:vAlign w:val="center"/>
            <w:hideMark/>
          </w:tcPr>
          <w:p w14:paraId="04D9FE92" w14:textId="49877C0D" w:rsidR="009F27ED" w:rsidRPr="00A06E4A" w:rsidRDefault="00FE5239" w:rsidP="009F27ED">
            <w:pPr>
              <w:jc w:val="center"/>
              <w:rPr>
                <w:rFonts w:ascii="Arial" w:eastAsia="Times New Roman" w:hAnsi="Arial" w:cs="Arial"/>
                <w:b/>
                <w:bCs/>
                <w:sz w:val="21"/>
                <w:szCs w:val="21"/>
                <w:lang w:val="fr-FR" w:eastAsia="zh-CN"/>
              </w:rPr>
            </w:pPr>
            <w:r w:rsidRPr="00A06E4A">
              <w:rPr>
                <w:rFonts w:ascii="Arial" w:eastAsia="Times New Roman" w:hAnsi="Arial" w:cs="Arial"/>
                <w:b/>
                <w:bCs/>
                <w:sz w:val="21"/>
                <w:szCs w:val="21"/>
                <w:lang w:val="fr-FR" w:eastAsia="zh-CN"/>
              </w:rPr>
              <w:t>R</w:t>
            </w:r>
            <w:r>
              <w:rPr>
                <w:rFonts w:ascii="Arial" w:eastAsia="Times New Roman" w:hAnsi="Arial" w:cs="Arial"/>
                <w:b/>
                <w:bCs/>
                <w:sz w:val="21"/>
                <w:szCs w:val="21"/>
                <w:lang w:val="fr-FR" w:eastAsia="zh-CN"/>
              </w:rPr>
              <w:t>ÉÉ</w:t>
            </w:r>
            <w:r w:rsidRPr="00A06E4A">
              <w:rPr>
                <w:rFonts w:ascii="Arial" w:eastAsia="Times New Roman" w:hAnsi="Arial" w:cs="Arial"/>
                <w:b/>
                <w:bCs/>
                <w:sz w:val="21"/>
                <w:szCs w:val="21"/>
                <w:lang w:val="fr-FR" w:eastAsia="zh-CN"/>
              </w:rPr>
              <w:t>L :</w:t>
            </w:r>
            <w:r w:rsidR="009F27ED" w:rsidRPr="00A06E4A">
              <w:rPr>
                <w:rFonts w:ascii="Arial" w:eastAsia="Times New Roman" w:hAnsi="Arial" w:cs="Arial"/>
                <w:b/>
                <w:bCs/>
                <w:sz w:val="21"/>
                <w:szCs w:val="21"/>
                <w:lang w:val="fr-FR" w:eastAsia="zh-CN"/>
              </w:rPr>
              <w:t xml:space="preserve"> </w:t>
            </w:r>
            <w:r w:rsidR="00716A35" w:rsidRPr="00A06E4A">
              <w:rPr>
                <w:rFonts w:ascii="Arial" w:eastAsia="Times New Roman" w:hAnsi="Arial" w:cs="Arial"/>
                <w:b/>
                <w:bCs/>
                <w:sz w:val="21"/>
                <w:szCs w:val="21"/>
                <w:lang w:val="fr-FR" w:eastAsia="zh-CN"/>
              </w:rPr>
              <w:t xml:space="preserve">rapport de </w:t>
            </w:r>
            <w:r w:rsidRPr="00A06E4A">
              <w:rPr>
                <w:rFonts w:ascii="Arial" w:eastAsia="Times New Roman" w:hAnsi="Arial" w:cs="Arial"/>
                <w:b/>
                <w:bCs/>
                <w:sz w:val="21"/>
                <w:szCs w:val="21"/>
                <w:lang w:val="fr-FR" w:eastAsia="zh-CN"/>
              </w:rPr>
              <w:t>progrès</w:t>
            </w:r>
            <w:r w:rsidR="00716A35" w:rsidRPr="00A06E4A">
              <w:rPr>
                <w:rFonts w:ascii="Arial" w:eastAsia="Times New Roman" w:hAnsi="Arial" w:cs="Arial"/>
                <w:b/>
                <w:bCs/>
                <w:sz w:val="21"/>
                <w:szCs w:val="21"/>
                <w:lang w:val="fr-FR" w:eastAsia="zh-CN"/>
              </w:rPr>
              <w:t xml:space="preserve"> </w:t>
            </w:r>
            <w:r>
              <w:rPr>
                <w:rFonts w:ascii="Arial" w:eastAsia="Times New Roman" w:hAnsi="Arial" w:cs="Arial"/>
                <w:b/>
                <w:bCs/>
                <w:sz w:val="21"/>
                <w:szCs w:val="21"/>
                <w:lang w:val="fr-FR" w:eastAsia="zh-CN"/>
              </w:rPr>
              <w:t>en fonction de</w:t>
            </w:r>
            <w:r w:rsidR="00716A35" w:rsidRPr="00A06E4A">
              <w:rPr>
                <w:rFonts w:ascii="Arial" w:eastAsia="Times New Roman" w:hAnsi="Arial" w:cs="Arial"/>
                <w:b/>
                <w:bCs/>
                <w:sz w:val="21"/>
                <w:szCs w:val="21"/>
                <w:lang w:val="fr-FR" w:eastAsia="zh-CN"/>
              </w:rPr>
              <w:t xml:space="preserve"> chaque indicateur (non-cumulatif) </w:t>
            </w:r>
            <w:r w:rsidR="009F27ED" w:rsidRPr="00A06E4A">
              <w:rPr>
                <w:rFonts w:ascii="Arial" w:eastAsia="Times New Roman" w:hAnsi="Arial" w:cs="Arial"/>
                <w:b/>
                <w:bCs/>
                <w:sz w:val="21"/>
                <w:szCs w:val="21"/>
                <w:lang w:val="fr-FR" w:eastAsia="zh-CN"/>
              </w:rPr>
              <w:br/>
            </w:r>
            <w:r w:rsidR="009F27ED" w:rsidRPr="00A06E4A">
              <w:rPr>
                <w:rFonts w:ascii="Arial" w:eastAsia="Times New Roman" w:hAnsi="Arial" w:cs="Arial"/>
                <w:sz w:val="21"/>
                <w:szCs w:val="21"/>
                <w:lang w:val="fr-FR" w:eastAsia="zh-CN"/>
              </w:rPr>
              <w:t xml:space="preserve">• </w:t>
            </w:r>
            <w:r w:rsidR="00716A35" w:rsidRPr="00A06E4A">
              <w:rPr>
                <w:rFonts w:ascii="Arial" w:eastAsia="Times New Roman" w:hAnsi="Arial" w:cs="Arial"/>
                <w:sz w:val="21"/>
                <w:szCs w:val="21"/>
                <w:lang w:val="fr-FR" w:eastAsia="zh-CN"/>
              </w:rPr>
              <w:t xml:space="preserve">Veuillez indiquer les cibles en chiffres ; et non en pourcentage ni en </w:t>
            </w:r>
            <w:r>
              <w:rPr>
                <w:rFonts w:ascii="Arial" w:eastAsia="Times New Roman" w:hAnsi="Arial" w:cs="Arial"/>
                <w:sz w:val="21"/>
                <w:szCs w:val="21"/>
                <w:lang w:val="fr-FR" w:eastAsia="zh-CN"/>
              </w:rPr>
              <w:t>ratio</w:t>
            </w:r>
            <w:r w:rsidR="009F27ED" w:rsidRPr="00A06E4A">
              <w:rPr>
                <w:rFonts w:ascii="Arial" w:eastAsia="Times New Roman" w:hAnsi="Arial" w:cs="Arial"/>
                <w:sz w:val="21"/>
                <w:szCs w:val="21"/>
                <w:lang w:val="fr-FR" w:eastAsia="zh-CN"/>
              </w:rPr>
              <w:t xml:space="preserve"> </w:t>
            </w:r>
            <w:r w:rsidR="009F27ED" w:rsidRPr="00A06E4A">
              <w:rPr>
                <w:rFonts w:ascii="Arial" w:eastAsia="Times New Roman" w:hAnsi="Arial" w:cs="Arial"/>
                <w:b/>
                <w:bCs/>
                <w:sz w:val="21"/>
                <w:szCs w:val="21"/>
                <w:lang w:val="fr-FR" w:eastAsia="zh-CN"/>
              </w:rPr>
              <w:br/>
              <w:t xml:space="preserve">• </w:t>
            </w:r>
            <w:r w:rsidR="00716A35" w:rsidRPr="00A06E4A">
              <w:rPr>
                <w:rFonts w:ascii="Arial" w:eastAsia="Times New Roman" w:hAnsi="Arial" w:cs="Arial"/>
                <w:b/>
                <w:bCs/>
                <w:sz w:val="21"/>
                <w:szCs w:val="21"/>
                <w:u w:val="single"/>
                <w:lang w:val="fr-FR" w:eastAsia="zh-CN"/>
              </w:rPr>
              <w:t xml:space="preserve">Veuillez indiquer le </w:t>
            </w:r>
            <w:r w:rsidRPr="00A06E4A">
              <w:rPr>
                <w:rFonts w:ascii="Arial" w:eastAsia="Times New Roman" w:hAnsi="Arial" w:cs="Arial"/>
                <w:b/>
                <w:bCs/>
                <w:sz w:val="21"/>
                <w:szCs w:val="21"/>
                <w:u w:val="single"/>
                <w:lang w:val="fr-FR" w:eastAsia="zh-CN"/>
              </w:rPr>
              <w:t>statut</w:t>
            </w:r>
            <w:r w:rsidR="00716A35" w:rsidRPr="00A06E4A">
              <w:rPr>
                <w:rFonts w:ascii="Arial" w:eastAsia="Times New Roman" w:hAnsi="Arial" w:cs="Arial"/>
                <w:b/>
                <w:bCs/>
                <w:sz w:val="21"/>
                <w:szCs w:val="21"/>
                <w:u w:val="single"/>
                <w:lang w:val="fr-FR" w:eastAsia="zh-CN"/>
              </w:rPr>
              <w:t xml:space="preserve"> en chiffres </w:t>
            </w:r>
            <w:r w:rsidR="009F27ED" w:rsidRPr="00A06E4A">
              <w:rPr>
                <w:rFonts w:ascii="Arial" w:eastAsia="Times New Roman" w:hAnsi="Arial" w:cs="Arial"/>
                <w:b/>
                <w:bCs/>
                <w:sz w:val="21"/>
                <w:szCs w:val="21"/>
                <w:u w:val="single"/>
                <w:lang w:val="fr-FR" w:eastAsia="zh-CN"/>
              </w:rPr>
              <w:t>;</w:t>
            </w:r>
            <w:r w:rsidR="009F27ED" w:rsidRPr="00A06E4A">
              <w:rPr>
                <w:rFonts w:ascii="Arial" w:eastAsia="Times New Roman" w:hAnsi="Arial" w:cs="Arial"/>
                <w:bCs/>
                <w:sz w:val="21"/>
                <w:szCs w:val="21"/>
                <w:lang w:val="fr-FR" w:eastAsia="zh-CN"/>
              </w:rPr>
              <w:t xml:space="preserve"> </w:t>
            </w:r>
            <w:r w:rsidR="00716A35" w:rsidRPr="00A06E4A">
              <w:rPr>
                <w:rFonts w:ascii="Arial" w:eastAsia="Times New Roman" w:hAnsi="Arial" w:cs="Arial"/>
                <w:bCs/>
                <w:sz w:val="21"/>
                <w:szCs w:val="21"/>
                <w:lang w:val="fr-FR" w:eastAsia="zh-CN"/>
              </w:rPr>
              <w:t>ni</w:t>
            </w:r>
            <w:r w:rsidR="00716A35" w:rsidRPr="00A06E4A">
              <w:rPr>
                <w:rFonts w:ascii="Arial" w:eastAsia="Times New Roman" w:hAnsi="Arial" w:cs="Arial"/>
                <w:b/>
                <w:bCs/>
                <w:sz w:val="21"/>
                <w:szCs w:val="21"/>
                <w:lang w:val="fr-FR" w:eastAsia="zh-CN"/>
              </w:rPr>
              <w:t xml:space="preserve"> </w:t>
            </w:r>
            <w:r w:rsidR="00716A35" w:rsidRPr="00A06E4A">
              <w:rPr>
                <w:rFonts w:ascii="Arial" w:eastAsia="Times New Roman" w:hAnsi="Arial" w:cs="Arial"/>
                <w:sz w:val="21"/>
                <w:szCs w:val="21"/>
                <w:lang w:val="fr-FR" w:eastAsia="zh-CN"/>
              </w:rPr>
              <w:t xml:space="preserve">en pourcentage ni en </w:t>
            </w:r>
            <w:r w:rsidR="004F7D54" w:rsidRPr="00A06E4A">
              <w:rPr>
                <w:rFonts w:ascii="Arial" w:eastAsia="Times New Roman" w:hAnsi="Arial" w:cs="Arial"/>
                <w:sz w:val="21"/>
                <w:szCs w:val="21"/>
                <w:lang w:val="fr-FR" w:eastAsia="zh-CN"/>
              </w:rPr>
              <w:t>ratio</w:t>
            </w:r>
            <w:r w:rsidR="00716A35" w:rsidRPr="00A06E4A">
              <w:rPr>
                <w:rFonts w:ascii="Arial" w:eastAsia="Times New Roman" w:hAnsi="Arial" w:cs="Arial"/>
                <w:b/>
                <w:bCs/>
                <w:sz w:val="21"/>
                <w:szCs w:val="21"/>
                <w:lang w:val="fr-FR" w:eastAsia="zh-CN"/>
              </w:rPr>
              <w:br/>
            </w:r>
          </w:p>
        </w:tc>
        <w:tc>
          <w:tcPr>
            <w:tcW w:w="1980" w:type="dxa"/>
            <w:tcBorders>
              <w:top w:val="nil"/>
              <w:left w:val="nil"/>
              <w:bottom w:val="single" w:sz="4" w:space="0" w:color="A6A6A6"/>
              <w:right w:val="single" w:sz="4" w:space="0" w:color="A6A6A6"/>
            </w:tcBorders>
            <w:shd w:val="clear" w:color="000000" w:fill="CBC9E2"/>
            <w:vAlign w:val="center"/>
            <w:hideMark/>
          </w:tcPr>
          <w:p w14:paraId="3A07C995" w14:textId="5A3EB969" w:rsidR="009F27ED" w:rsidRPr="00A06E4A" w:rsidRDefault="00FE5239" w:rsidP="009F27ED">
            <w:pPr>
              <w:jc w:val="center"/>
              <w:rPr>
                <w:rFonts w:ascii="Arial" w:eastAsia="Times New Roman" w:hAnsi="Arial" w:cs="Arial"/>
                <w:b/>
                <w:bCs/>
                <w:color w:val="FF0000"/>
                <w:sz w:val="21"/>
                <w:szCs w:val="21"/>
                <w:lang w:val="fr-FR" w:eastAsia="zh-CN"/>
              </w:rPr>
            </w:pPr>
            <w:r w:rsidRPr="00A06E4A">
              <w:rPr>
                <w:rFonts w:ascii="Arial" w:eastAsia="Times New Roman" w:hAnsi="Arial" w:cs="Arial"/>
                <w:b/>
                <w:bCs/>
                <w:sz w:val="21"/>
                <w:szCs w:val="21"/>
                <w:lang w:val="fr-FR" w:eastAsia="zh-CN"/>
              </w:rPr>
              <w:t>CIBLE :</w:t>
            </w:r>
            <w:r w:rsidR="009F27ED" w:rsidRPr="00A06E4A">
              <w:rPr>
                <w:rFonts w:ascii="Arial" w:eastAsia="Times New Roman" w:hAnsi="Arial" w:cs="Arial"/>
                <w:b/>
                <w:bCs/>
                <w:sz w:val="21"/>
                <w:szCs w:val="21"/>
                <w:lang w:val="fr-FR" w:eastAsia="zh-CN"/>
              </w:rPr>
              <w:t xml:space="preserve"> </w:t>
            </w:r>
            <w:r w:rsidR="00716A35" w:rsidRPr="00A06E4A">
              <w:rPr>
                <w:rFonts w:ascii="Arial" w:eastAsia="Times New Roman" w:hAnsi="Arial" w:cs="Arial"/>
                <w:b/>
                <w:bCs/>
                <w:sz w:val="21"/>
                <w:szCs w:val="21"/>
                <w:lang w:val="fr-FR" w:eastAsia="zh-CN"/>
              </w:rPr>
              <w:t xml:space="preserve">cible annuelle pour la </w:t>
            </w:r>
            <w:r w:rsidR="004F7D54" w:rsidRPr="00A06E4A">
              <w:rPr>
                <w:rFonts w:ascii="Arial" w:eastAsia="Times New Roman" w:hAnsi="Arial" w:cs="Arial"/>
                <w:b/>
                <w:bCs/>
                <w:sz w:val="21"/>
                <w:szCs w:val="21"/>
                <w:lang w:val="fr-FR" w:eastAsia="zh-CN"/>
              </w:rPr>
              <w:t>période</w:t>
            </w:r>
            <w:r w:rsidR="00716A35" w:rsidRPr="00A06E4A">
              <w:rPr>
                <w:rFonts w:ascii="Arial" w:eastAsia="Times New Roman" w:hAnsi="Arial" w:cs="Arial"/>
                <w:b/>
                <w:bCs/>
                <w:sz w:val="21"/>
                <w:szCs w:val="21"/>
                <w:lang w:val="fr-FR" w:eastAsia="zh-CN"/>
              </w:rPr>
              <w:t xml:space="preserve"> </w:t>
            </w:r>
            <w:r w:rsidR="004F7D54" w:rsidRPr="00A06E4A">
              <w:rPr>
                <w:rFonts w:ascii="Arial" w:eastAsia="Times New Roman" w:hAnsi="Arial" w:cs="Arial"/>
                <w:b/>
                <w:bCs/>
                <w:sz w:val="21"/>
                <w:szCs w:val="21"/>
                <w:lang w:val="fr-FR" w:eastAsia="zh-CN"/>
              </w:rPr>
              <w:t>considérée</w:t>
            </w:r>
            <w:r w:rsidR="00716A35" w:rsidRPr="00A06E4A">
              <w:rPr>
                <w:rFonts w:ascii="Arial" w:eastAsia="Times New Roman" w:hAnsi="Arial" w:cs="Arial"/>
                <w:b/>
                <w:bCs/>
                <w:sz w:val="21"/>
                <w:szCs w:val="21"/>
                <w:lang w:val="fr-FR" w:eastAsia="zh-CN"/>
              </w:rPr>
              <w:t xml:space="preserve"> (non cumulatif) </w:t>
            </w:r>
            <w:r w:rsidR="009F27ED" w:rsidRPr="00A06E4A">
              <w:rPr>
                <w:rFonts w:ascii="Arial" w:eastAsia="Times New Roman" w:hAnsi="Arial" w:cs="Arial"/>
                <w:b/>
                <w:bCs/>
                <w:color w:val="FF0000"/>
                <w:sz w:val="21"/>
                <w:szCs w:val="21"/>
                <w:lang w:val="fr-FR" w:eastAsia="zh-CN"/>
              </w:rPr>
              <w:br/>
            </w:r>
            <w:r w:rsidR="009F27ED" w:rsidRPr="00A06E4A">
              <w:rPr>
                <w:rFonts w:ascii="Arial" w:eastAsia="Times New Roman" w:hAnsi="Arial" w:cs="Arial"/>
                <w:sz w:val="21"/>
                <w:szCs w:val="21"/>
                <w:lang w:val="fr-FR" w:eastAsia="zh-CN"/>
              </w:rPr>
              <w:t xml:space="preserve">• </w:t>
            </w:r>
            <w:r>
              <w:rPr>
                <w:rFonts w:ascii="Arial" w:eastAsia="Times New Roman" w:hAnsi="Arial" w:cs="Arial"/>
                <w:sz w:val="21"/>
                <w:szCs w:val="21"/>
                <w:lang w:val="fr-FR" w:eastAsia="zh-CN"/>
              </w:rPr>
              <w:t>N</w:t>
            </w:r>
            <w:r w:rsidR="00716A35" w:rsidRPr="00A06E4A">
              <w:rPr>
                <w:rFonts w:ascii="Arial" w:eastAsia="Times New Roman" w:hAnsi="Arial" w:cs="Arial"/>
                <w:sz w:val="21"/>
                <w:szCs w:val="21"/>
                <w:lang w:val="fr-FR" w:eastAsia="zh-CN"/>
              </w:rPr>
              <w:t xml:space="preserve">e pas laisser le champ </w:t>
            </w:r>
            <w:r w:rsidRPr="00A06E4A">
              <w:rPr>
                <w:rFonts w:ascii="Arial" w:eastAsia="Times New Roman" w:hAnsi="Arial" w:cs="Arial"/>
                <w:sz w:val="21"/>
                <w:szCs w:val="21"/>
                <w:lang w:val="fr-FR" w:eastAsia="zh-CN"/>
              </w:rPr>
              <w:t>vide ;</w:t>
            </w:r>
            <w:r w:rsidR="009F27ED" w:rsidRPr="00A06E4A">
              <w:rPr>
                <w:rFonts w:ascii="Arial" w:eastAsia="Times New Roman" w:hAnsi="Arial" w:cs="Arial"/>
                <w:sz w:val="21"/>
                <w:szCs w:val="21"/>
                <w:lang w:val="fr-FR" w:eastAsia="zh-CN"/>
              </w:rPr>
              <w:t xml:space="preserve"> </w:t>
            </w:r>
            <w:r w:rsidR="00716A35" w:rsidRPr="00A06E4A">
              <w:rPr>
                <w:rFonts w:ascii="Arial" w:eastAsia="Times New Roman" w:hAnsi="Arial" w:cs="Arial"/>
                <w:sz w:val="21"/>
                <w:szCs w:val="21"/>
                <w:lang w:val="fr-FR" w:eastAsia="zh-CN"/>
              </w:rPr>
              <w:t>si cela ne s’applique pas, indiquez clairement N/A</w:t>
            </w:r>
            <w:r w:rsidR="009F27ED" w:rsidRPr="00A06E4A">
              <w:rPr>
                <w:rFonts w:ascii="Arial" w:eastAsia="Times New Roman" w:hAnsi="Arial" w:cs="Arial"/>
                <w:sz w:val="21"/>
                <w:szCs w:val="21"/>
                <w:lang w:val="fr-FR" w:eastAsia="zh-CN"/>
              </w:rPr>
              <w:t xml:space="preserve">, </w:t>
            </w:r>
            <w:r w:rsidR="009F27ED" w:rsidRPr="00A06E4A">
              <w:rPr>
                <w:rFonts w:ascii="Arial" w:eastAsia="Times New Roman" w:hAnsi="Arial" w:cs="Arial"/>
                <w:sz w:val="21"/>
                <w:szCs w:val="21"/>
                <w:lang w:val="fr-FR" w:eastAsia="zh-CN"/>
              </w:rPr>
              <w:br/>
              <w:t>•</w:t>
            </w:r>
            <w:r w:rsidR="009F27ED" w:rsidRPr="00A06E4A">
              <w:rPr>
                <w:rFonts w:ascii="Arial" w:eastAsia="Times New Roman" w:hAnsi="Arial" w:cs="Arial"/>
                <w:b/>
                <w:bCs/>
                <w:sz w:val="21"/>
                <w:szCs w:val="21"/>
                <w:u w:val="single"/>
                <w:lang w:val="fr-FR" w:eastAsia="zh-CN"/>
              </w:rPr>
              <w:t xml:space="preserve"> </w:t>
            </w:r>
            <w:r w:rsidR="00716A35" w:rsidRPr="00A06E4A">
              <w:rPr>
                <w:rFonts w:ascii="Arial" w:eastAsia="Times New Roman" w:hAnsi="Arial" w:cs="Arial"/>
                <w:b/>
                <w:bCs/>
                <w:sz w:val="21"/>
                <w:szCs w:val="21"/>
                <w:u w:val="single"/>
                <w:lang w:val="fr-FR" w:eastAsia="zh-CN"/>
              </w:rPr>
              <w:t>Veuillez indiquer la cible en chiffres </w:t>
            </w:r>
            <w:r w:rsidR="009F27ED" w:rsidRPr="00A06E4A">
              <w:rPr>
                <w:rFonts w:ascii="Arial" w:eastAsia="Times New Roman" w:hAnsi="Arial" w:cs="Arial"/>
                <w:sz w:val="21"/>
                <w:szCs w:val="21"/>
                <w:lang w:val="fr-FR" w:eastAsia="zh-CN"/>
              </w:rPr>
              <w:t xml:space="preserve">; </w:t>
            </w:r>
            <w:r w:rsidR="00716A35" w:rsidRPr="00A06E4A">
              <w:rPr>
                <w:rFonts w:ascii="Arial" w:eastAsia="Times New Roman" w:hAnsi="Arial" w:cs="Arial"/>
                <w:bCs/>
                <w:sz w:val="21"/>
                <w:szCs w:val="21"/>
                <w:lang w:val="fr-FR" w:eastAsia="zh-CN"/>
              </w:rPr>
              <w:t>ni</w:t>
            </w:r>
            <w:r w:rsidR="00716A35" w:rsidRPr="00A06E4A">
              <w:rPr>
                <w:rFonts w:ascii="Arial" w:eastAsia="Times New Roman" w:hAnsi="Arial" w:cs="Arial"/>
                <w:b/>
                <w:bCs/>
                <w:sz w:val="21"/>
                <w:szCs w:val="21"/>
                <w:lang w:val="fr-FR" w:eastAsia="zh-CN"/>
              </w:rPr>
              <w:t xml:space="preserve"> </w:t>
            </w:r>
            <w:r w:rsidR="00716A35" w:rsidRPr="00A06E4A">
              <w:rPr>
                <w:rFonts w:ascii="Arial" w:eastAsia="Times New Roman" w:hAnsi="Arial" w:cs="Arial"/>
                <w:sz w:val="21"/>
                <w:szCs w:val="21"/>
                <w:lang w:val="fr-FR" w:eastAsia="zh-CN"/>
              </w:rPr>
              <w:t xml:space="preserve">en pourcentage ni en </w:t>
            </w:r>
            <w:r w:rsidR="004F7D54" w:rsidRPr="00A06E4A">
              <w:rPr>
                <w:rFonts w:ascii="Arial" w:eastAsia="Times New Roman" w:hAnsi="Arial" w:cs="Arial"/>
                <w:sz w:val="21"/>
                <w:szCs w:val="21"/>
                <w:lang w:val="fr-FR" w:eastAsia="zh-CN"/>
              </w:rPr>
              <w:t>ratio</w:t>
            </w:r>
          </w:p>
        </w:tc>
        <w:tc>
          <w:tcPr>
            <w:tcW w:w="2430" w:type="dxa"/>
            <w:tcBorders>
              <w:top w:val="nil"/>
              <w:left w:val="nil"/>
              <w:bottom w:val="single" w:sz="4" w:space="0" w:color="A6A6A6"/>
              <w:right w:val="single" w:sz="4" w:space="0" w:color="A6A6A6"/>
            </w:tcBorders>
            <w:shd w:val="clear" w:color="000000" w:fill="CBC9E2"/>
            <w:vAlign w:val="center"/>
            <w:hideMark/>
          </w:tcPr>
          <w:p w14:paraId="77853FF3" w14:textId="73F07B18" w:rsidR="004F7D54" w:rsidRPr="00A06E4A" w:rsidRDefault="00716A35"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b/>
                <w:bCs/>
                <w:color w:val="000000"/>
                <w:sz w:val="21"/>
                <w:szCs w:val="21"/>
                <w:lang w:val="fr-FR" w:eastAsia="zh-CN"/>
              </w:rPr>
              <w:t>CIBLE</w:t>
            </w:r>
            <w:r w:rsidR="00FE5239">
              <w:rPr>
                <w:rFonts w:ascii="Arial" w:eastAsia="Times New Roman" w:hAnsi="Arial" w:cs="Arial"/>
                <w:b/>
                <w:bCs/>
                <w:color w:val="000000"/>
                <w:sz w:val="21"/>
                <w:szCs w:val="21"/>
                <w:lang w:val="fr-FR" w:eastAsia="zh-CN"/>
              </w:rPr>
              <w:t> :</w:t>
            </w:r>
            <w:r w:rsidR="009F27ED" w:rsidRPr="00A06E4A">
              <w:rPr>
                <w:rFonts w:ascii="Arial" w:eastAsia="Times New Roman" w:hAnsi="Arial" w:cs="Arial"/>
                <w:b/>
                <w:bCs/>
                <w:color w:val="000000"/>
                <w:sz w:val="21"/>
                <w:szCs w:val="21"/>
                <w:lang w:val="fr-FR" w:eastAsia="zh-CN"/>
              </w:rPr>
              <w:t xml:space="preserve"> </w:t>
            </w:r>
            <w:r w:rsidRPr="00A06E4A">
              <w:rPr>
                <w:rFonts w:ascii="Arial" w:eastAsia="Times New Roman" w:hAnsi="Arial" w:cs="Arial"/>
                <w:b/>
                <w:bCs/>
                <w:color w:val="000000"/>
                <w:sz w:val="21"/>
                <w:szCs w:val="21"/>
                <w:lang w:val="fr-FR" w:eastAsia="zh-CN"/>
              </w:rPr>
              <w:t xml:space="preserve">cible pour la prochaine </w:t>
            </w:r>
            <w:r w:rsidR="004F7D54" w:rsidRPr="00A06E4A">
              <w:rPr>
                <w:rFonts w:ascii="Arial" w:eastAsia="Times New Roman" w:hAnsi="Arial" w:cs="Arial"/>
                <w:b/>
                <w:bCs/>
                <w:color w:val="000000"/>
                <w:sz w:val="21"/>
                <w:szCs w:val="21"/>
                <w:lang w:val="fr-FR" w:eastAsia="zh-CN"/>
              </w:rPr>
              <w:t>période</w:t>
            </w:r>
            <w:r w:rsidRPr="00A06E4A">
              <w:rPr>
                <w:rFonts w:ascii="Arial" w:eastAsia="Times New Roman" w:hAnsi="Arial" w:cs="Arial"/>
                <w:b/>
                <w:bCs/>
                <w:color w:val="000000"/>
                <w:sz w:val="21"/>
                <w:szCs w:val="21"/>
                <w:lang w:val="fr-FR" w:eastAsia="zh-CN"/>
              </w:rPr>
              <w:t xml:space="preserve"> </w:t>
            </w:r>
            <w:r w:rsidR="004F7D54" w:rsidRPr="00A06E4A">
              <w:rPr>
                <w:rFonts w:ascii="Arial" w:eastAsia="Times New Roman" w:hAnsi="Arial" w:cs="Arial"/>
                <w:b/>
                <w:bCs/>
                <w:color w:val="000000"/>
                <w:sz w:val="21"/>
                <w:szCs w:val="21"/>
                <w:lang w:val="fr-FR" w:eastAsia="zh-CN"/>
              </w:rPr>
              <w:t>considérée</w:t>
            </w:r>
            <w:r w:rsidR="009F27ED" w:rsidRPr="00A06E4A">
              <w:rPr>
                <w:rFonts w:ascii="Arial" w:eastAsia="Times New Roman" w:hAnsi="Arial" w:cs="Arial"/>
                <w:b/>
                <w:bCs/>
                <w:color w:val="000000"/>
                <w:sz w:val="21"/>
                <w:szCs w:val="21"/>
                <w:lang w:val="fr-FR" w:eastAsia="zh-CN"/>
              </w:rPr>
              <w:t xml:space="preserve"> (non-cumulati</w:t>
            </w:r>
            <w:r w:rsidRPr="00A06E4A">
              <w:rPr>
                <w:rFonts w:ascii="Arial" w:eastAsia="Times New Roman" w:hAnsi="Arial" w:cs="Arial"/>
                <w:b/>
                <w:bCs/>
                <w:color w:val="000000"/>
                <w:sz w:val="21"/>
                <w:szCs w:val="21"/>
                <w:lang w:val="fr-FR" w:eastAsia="zh-CN"/>
              </w:rPr>
              <w:t>f</w:t>
            </w:r>
            <w:r w:rsidR="009F27ED" w:rsidRPr="00A06E4A">
              <w:rPr>
                <w:rFonts w:ascii="Arial" w:eastAsia="Times New Roman" w:hAnsi="Arial" w:cs="Arial"/>
                <w:b/>
                <w:bCs/>
                <w:color w:val="000000"/>
                <w:sz w:val="21"/>
                <w:szCs w:val="21"/>
                <w:lang w:val="fr-FR" w:eastAsia="zh-CN"/>
              </w:rPr>
              <w:t>)</w:t>
            </w:r>
            <w:r w:rsidR="009F27ED" w:rsidRPr="00A06E4A">
              <w:rPr>
                <w:rFonts w:ascii="Arial" w:eastAsia="Times New Roman" w:hAnsi="Arial" w:cs="Arial"/>
                <w:b/>
                <w:bCs/>
                <w:color w:val="000000"/>
                <w:sz w:val="21"/>
                <w:szCs w:val="21"/>
                <w:lang w:val="fr-FR" w:eastAsia="zh-CN"/>
              </w:rPr>
              <w:br/>
            </w:r>
            <w:r w:rsidR="009F27ED" w:rsidRPr="00A06E4A">
              <w:rPr>
                <w:rFonts w:ascii="Arial" w:eastAsia="Times New Roman" w:hAnsi="Arial" w:cs="Arial"/>
                <w:color w:val="000000"/>
                <w:sz w:val="21"/>
                <w:szCs w:val="21"/>
                <w:lang w:val="fr-FR" w:eastAsia="zh-CN"/>
              </w:rPr>
              <w:t xml:space="preserve">• </w:t>
            </w:r>
            <w:r w:rsidR="00FE5239">
              <w:rPr>
                <w:rFonts w:ascii="Arial" w:eastAsia="Times New Roman" w:hAnsi="Arial" w:cs="Arial"/>
                <w:sz w:val="21"/>
                <w:szCs w:val="21"/>
                <w:lang w:val="fr-FR" w:eastAsia="zh-CN"/>
              </w:rPr>
              <w:t>N</w:t>
            </w:r>
            <w:r w:rsidRPr="00A06E4A">
              <w:rPr>
                <w:rFonts w:ascii="Arial" w:eastAsia="Times New Roman" w:hAnsi="Arial" w:cs="Arial"/>
                <w:sz w:val="21"/>
                <w:szCs w:val="21"/>
                <w:lang w:val="fr-FR" w:eastAsia="zh-CN"/>
              </w:rPr>
              <w:t xml:space="preserve">e pas laisser le champ </w:t>
            </w:r>
            <w:r w:rsidR="00FE5239" w:rsidRPr="00A06E4A">
              <w:rPr>
                <w:rFonts w:ascii="Arial" w:eastAsia="Times New Roman" w:hAnsi="Arial" w:cs="Arial"/>
                <w:sz w:val="21"/>
                <w:szCs w:val="21"/>
                <w:lang w:val="fr-FR" w:eastAsia="zh-CN"/>
              </w:rPr>
              <w:t>vide ;</w:t>
            </w:r>
            <w:r w:rsidRPr="00A06E4A">
              <w:rPr>
                <w:rFonts w:ascii="Arial" w:eastAsia="Times New Roman" w:hAnsi="Arial" w:cs="Arial"/>
                <w:sz w:val="21"/>
                <w:szCs w:val="21"/>
                <w:lang w:val="fr-FR" w:eastAsia="zh-CN"/>
              </w:rPr>
              <w:t xml:space="preserve"> si cela ne s’applique pas, indiquez clairement N/A</w:t>
            </w:r>
            <w:r w:rsidR="009F27ED" w:rsidRPr="00A06E4A">
              <w:rPr>
                <w:rFonts w:ascii="Arial" w:eastAsia="Times New Roman" w:hAnsi="Arial" w:cs="Arial"/>
                <w:color w:val="000000"/>
                <w:sz w:val="21"/>
                <w:szCs w:val="21"/>
                <w:lang w:val="fr-FR" w:eastAsia="zh-CN"/>
              </w:rPr>
              <w:t xml:space="preserve">, </w:t>
            </w:r>
            <w:r w:rsidRPr="00A06E4A">
              <w:rPr>
                <w:rFonts w:ascii="Arial" w:eastAsia="Times New Roman" w:hAnsi="Arial" w:cs="Arial"/>
                <w:color w:val="000000"/>
                <w:sz w:val="21"/>
                <w:szCs w:val="21"/>
                <w:lang w:val="fr-FR" w:eastAsia="zh-CN"/>
              </w:rPr>
              <w:t>n’</w:t>
            </w:r>
            <w:proofErr w:type="spellStart"/>
            <w:r w:rsidRPr="00A06E4A">
              <w:rPr>
                <w:rFonts w:ascii="Arial" w:eastAsia="Times New Roman" w:hAnsi="Arial" w:cs="Arial"/>
                <w:color w:val="000000"/>
                <w:sz w:val="21"/>
                <w:szCs w:val="21"/>
                <w:lang w:val="fr-FR" w:eastAsia="zh-CN"/>
              </w:rPr>
              <w:t>entrez</w:t>
            </w:r>
            <w:proofErr w:type="spellEnd"/>
            <w:r w:rsidRPr="00A06E4A">
              <w:rPr>
                <w:rFonts w:ascii="Arial" w:eastAsia="Times New Roman" w:hAnsi="Arial" w:cs="Arial"/>
                <w:color w:val="000000"/>
                <w:sz w:val="21"/>
                <w:szCs w:val="21"/>
                <w:lang w:val="fr-FR" w:eastAsia="zh-CN"/>
              </w:rPr>
              <w:t xml:space="preserve"> pas la cible finale du financement</w:t>
            </w:r>
            <w:r w:rsidR="004F7D54" w:rsidRPr="00A06E4A">
              <w:rPr>
                <w:rFonts w:ascii="Arial" w:eastAsia="Times New Roman" w:hAnsi="Arial" w:cs="Arial"/>
                <w:color w:val="000000"/>
                <w:sz w:val="21"/>
                <w:szCs w:val="21"/>
                <w:lang w:val="fr-FR" w:eastAsia="zh-CN"/>
              </w:rPr>
              <w:t xml:space="preserve"> </w:t>
            </w:r>
            <w:r w:rsidR="004A15E3" w:rsidRPr="00A06E4A">
              <w:rPr>
                <w:rFonts w:ascii="Arial" w:eastAsia="Times New Roman" w:hAnsi="Arial" w:cs="Arial"/>
                <w:color w:val="000000"/>
                <w:sz w:val="21"/>
                <w:szCs w:val="21"/>
                <w:lang w:val="fr-FR" w:eastAsia="zh-CN"/>
              </w:rPr>
              <w:t>à</w:t>
            </w:r>
            <w:r w:rsidR="004F7D54" w:rsidRPr="00A06E4A">
              <w:rPr>
                <w:rFonts w:ascii="Arial" w:eastAsia="Times New Roman" w:hAnsi="Arial" w:cs="Arial"/>
                <w:color w:val="000000"/>
                <w:sz w:val="21"/>
                <w:szCs w:val="21"/>
                <w:lang w:val="fr-FR" w:eastAsia="zh-CN"/>
              </w:rPr>
              <w:t xml:space="preserve"> moins que le financement soit dans sa </w:t>
            </w:r>
            <w:r w:rsidR="004A15E3" w:rsidRPr="00A06E4A">
              <w:rPr>
                <w:rFonts w:ascii="Arial" w:eastAsia="Times New Roman" w:hAnsi="Arial" w:cs="Arial"/>
                <w:color w:val="000000"/>
                <w:sz w:val="21"/>
                <w:szCs w:val="21"/>
                <w:lang w:val="fr-FR" w:eastAsia="zh-CN"/>
              </w:rPr>
              <w:t>dernière</w:t>
            </w:r>
            <w:r w:rsidR="004F7D54" w:rsidRPr="00A06E4A">
              <w:rPr>
                <w:rFonts w:ascii="Arial" w:eastAsia="Times New Roman" w:hAnsi="Arial" w:cs="Arial"/>
                <w:color w:val="000000"/>
                <w:sz w:val="21"/>
                <w:szCs w:val="21"/>
                <w:lang w:val="fr-FR" w:eastAsia="zh-CN"/>
              </w:rPr>
              <w:t xml:space="preserve"> </w:t>
            </w:r>
            <w:r w:rsidR="004A15E3" w:rsidRPr="00A06E4A">
              <w:rPr>
                <w:rFonts w:ascii="Arial" w:eastAsia="Times New Roman" w:hAnsi="Arial" w:cs="Arial"/>
                <w:color w:val="000000"/>
                <w:sz w:val="21"/>
                <w:szCs w:val="21"/>
                <w:lang w:val="fr-FR" w:eastAsia="zh-CN"/>
              </w:rPr>
              <w:t>année</w:t>
            </w:r>
            <w:r w:rsidR="004F7D54" w:rsidRPr="00A06E4A">
              <w:rPr>
                <w:rFonts w:ascii="Arial" w:eastAsia="Times New Roman" w:hAnsi="Arial" w:cs="Arial"/>
                <w:color w:val="000000"/>
                <w:sz w:val="21"/>
                <w:szCs w:val="21"/>
                <w:lang w:val="fr-FR" w:eastAsia="zh-CN"/>
              </w:rPr>
              <w:t xml:space="preserve"> de mise en œuvre </w:t>
            </w:r>
          </w:p>
          <w:p w14:paraId="57CD28DA" w14:textId="65FE2818" w:rsidR="009F27ED" w:rsidRPr="00A06E4A" w:rsidRDefault="0064118E" w:rsidP="009F27ED">
            <w:pPr>
              <w:jc w:val="center"/>
              <w:rPr>
                <w:rFonts w:ascii="Arial" w:eastAsia="Times New Roman" w:hAnsi="Arial" w:cs="Arial"/>
                <w:b/>
                <w:bCs/>
                <w:color w:val="000000"/>
                <w:sz w:val="21"/>
                <w:szCs w:val="21"/>
                <w:lang w:val="fr-FR" w:eastAsia="zh-CN"/>
              </w:rPr>
            </w:pPr>
            <w:r w:rsidRPr="00A06E4A">
              <w:rPr>
                <w:rFonts w:ascii="Arial" w:eastAsia="Times New Roman" w:hAnsi="Arial" w:cs="Arial"/>
                <w:b/>
                <w:bCs/>
                <w:color w:val="000000"/>
                <w:sz w:val="21"/>
                <w:szCs w:val="21"/>
                <w:u w:val="single"/>
                <w:lang w:val="fr-FR" w:eastAsia="zh-CN"/>
              </w:rPr>
              <w:t xml:space="preserve">• </w:t>
            </w:r>
            <w:r w:rsidR="004F7D54" w:rsidRPr="00A06E4A">
              <w:rPr>
                <w:rFonts w:ascii="Arial" w:eastAsia="Times New Roman" w:hAnsi="Arial" w:cs="Arial"/>
                <w:b/>
                <w:bCs/>
                <w:sz w:val="21"/>
                <w:szCs w:val="21"/>
                <w:u w:val="single"/>
                <w:lang w:val="fr-FR" w:eastAsia="zh-CN"/>
              </w:rPr>
              <w:t xml:space="preserve">Veuillez indiquer la cible en </w:t>
            </w:r>
            <w:r w:rsidR="004A15E3" w:rsidRPr="00A06E4A">
              <w:rPr>
                <w:rFonts w:ascii="Arial" w:eastAsia="Times New Roman" w:hAnsi="Arial" w:cs="Arial"/>
                <w:b/>
                <w:bCs/>
                <w:sz w:val="21"/>
                <w:szCs w:val="21"/>
                <w:u w:val="single"/>
                <w:lang w:val="fr-FR" w:eastAsia="zh-CN"/>
              </w:rPr>
              <w:t>chiffres </w:t>
            </w:r>
            <w:r w:rsidR="004A15E3" w:rsidRPr="00A06E4A">
              <w:rPr>
                <w:rFonts w:ascii="Arial" w:eastAsia="Times New Roman" w:hAnsi="Arial" w:cs="Arial"/>
                <w:b/>
                <w:bCs/>
                <w:color w:val="000000"/>
                <w:sz w:val="21"/>
                <w:szCs w:val="21"/>
                <w:u w:val="single"/>
                <w:lang w:val="fr-FR" w:eastAsia="zh-CN"/>
              </w:rPr>
              <w:t>(</w:t>
            </w:r>
            <w:r w:rsidR="009F27ED" w:rsidRPr="00A06E4A">
              <w:rPr>
                <w:rFonts w:ascii="Arial" w:eastAsia="Times New Roman" w:hAnsi="Arial" w:cs="Arial"/>
                <w:b/>
                <w:bCs/>
                <w:color w:val="000000"/>
                <w:sz w:val="21"/>
                <w:szCs w:val="21"/>
                <w:u w:val="single"/>
                <w:lang w:val="fr-FR" w:eastAsia="zh-CN"/>
              </w:rPr>
              <w:t>non-cumulati</w:t>
            </w:r>
            <w:r w:rsidR="004F7D54" w:rsidRPr="00A06E4A">
              <w:rPr>
                <w:rFonts w:ascii="Arial" w:eastAsia="Times New Roman" w:hAnsi="Arial" w:cs="Arial"/>
                <w:b/>
                <w:bCs/>
                <w:color w:val="000000"/>
                <w:sz w:val="21"/>
                <w:szCs w:val="21"/>
                <w:u w:val="single"/>
                <w:lang w:val="fr-FR" w:eastAsia="zh-CN"/>
              </w:rPr>
              <w:t>f</w:t>
            </w:r>
            <w:r w:rsidR="009F27ED" w:rsidRPr="00A06E4A">
              <w:rPr>
                <w:rFonts w:ascii="Arial" w:eastAsia="Times New Roman" w:hAnsi="Arial" w:cs="Arial"/>
                <w:b/>
                <w:bCs/>
                <w:color w:val="000000"/>
                <w:sz w:val="21"/>
                <w:szCs w:val="21"/>
                <w:u w:val="single"/>
                <w:lang w:val="fr-FR" w:eastAsia="zh-CN"/>
              </w:rPr>
              <w:t>)</w:t>
            </w:r>
            <w:r w:rsidR="00B1670E">
              <w:rPr>
                <w:rFonts w:ascii="Arial" w:eastAsia="Times New Roman" w:hAnsi="Arial" w:cs="Arial"/>
                <w:b/>
                <w:bCs/>
                <w:color w:val="000000"/>
                <w:sz w:val="21"/>
                <w:szCs w:val="21"/>
                <w:u w:val="single"/>
                <w:lang w:val="fr-FR" w:eastAsia="zh-CN"/>
              </w:rPr>
              <w:t> ;</w:t>
            </w:r>
            <w:r w:rsidR="00B1670E" w:rsidRPr="00B1670E">
              <w:rPr>
                <w:rFonts w:ascii="Arial" w:eastAsia="Times New Roman" w:hAnsi="Arial" w:cs="Arial"/>
                <w:b/>
                <w:bCs/>
                <w:color w:val="000000"/>
                <w:sz w:val="21"/>
                <w:szCs w:val="21"/>
                <w:lang w:val="fr-FR" w:eastAsia="zh-CN"/>
              </w:rPr>
              <w:t xml:space="preserve"> </w:t>
            </w:r>
            <w:r w:rsidR="004F7D54" w:rsidRPr="00A06E4A">
              <w:rPr>
                <w:rFonts w:ascii="Arial" w:eastAsia="Times New Roman" w:hAnsi="Arial" w:cs="Arial"/>
                <w:bCs/>
                <w:sz w:val="21"/>
                <w:szCs w:val="21"/>
                <w:lang w:val="fr-FR" w:eastAsia="zh-CN"/>
              </w:rPr>
              <w:t>ni</w:t>
            </w:r>
            <w:r w:rsidR="004F7D54" w:rsidRPr="00A06E4A">
              <w:rPr>
                <w:rFonts w:ascii="Arial" w:eastAsia="Times New Roman" w:hAnsi="Arial" w:cs="Arial"/>
                <w:b/>
                <w:bCs/>
                <w:sz w:val="21"/>
                <w:szCs w:val="21"/>
                <w:lang w:val="fr-FR" w:eastAsia="zh-CN"/>
              </w:rPr>
              <w:t xml:space="preserve"> </w:t>
            </w:r>
            <w:r w:rsidR="004F7D54" w:rsidRPr="00A06E4A">
              <w:rPr>
                <w:rFonts w:ascii="Arial" w:eastAsia="Times New Roman" w:hAnsi="Arial" w:cs="Arial"/>
                <w:sz w:val="21"/>
                <w:szCs w:val="21"/>
                <w:lang w:val="fr-FR" w:eastAsia="zh-CN"/>
              </w:rPr>
              <w:t xml:space="preserve">en pourcentage ni en ratio </w:t>
            </w:r>
            <w:r w:rsidR="004F7D54" w:rsidRPr="00A06E4A">
              <w:rPr>
                <w:rFonts w:ascii="Arial" w:eastAsia="Times New Roman" w:hAnsi="Arial" w:cs="Arial"/>
                <w:b/>
                <w:bCs/>
                <w:sz w:val="21"/>
                <w:szCs w:val="21"/>
                <w:lang w:val="fr-FR" w:eastAsia="zh-CN"/>
              </w:rPr>
              <w:br/>
            </w:r>
          </w:p>
        </w:tc>
        <w:tc>
          <w:tcPr>
            <w:tcW w:w="1980" w:type="dxa"/>
            <w:vMerge w:val="restart"/>
            <w:tcBorders>
              <w:top w:val="nil"/>
              <w:left w:val="single" w:sz="4" w:space="0" w:color="A6A6A6"/>
              <w:bottom w:val="single" w:sz="4" w:space="0" w:color="A6A6A6"/>
              <w:right w:val="single" w:sz="4" w:space="0" w:color="A6A6A6"/>
            </w:tcBorders>
            <w:shd w:val="clear" w:color="000000" w:fill="CBC9E2"/>
            <w:vAlign w:val="center"/>
            <w:hideMark/>
          </w:tcPr>
          <w:p w14:paraId="2F91D676" w14:textId="72F75C48" w:rsidR="00164086" w:rsidRPr="00A06E4A" w:rsidRDefault="00B1670E" w:rsidP="009F27ED">
            <w:pPr>
              <w:jc w:val="center"/>
              <w:rPr>
                <w:rFonts w:ascii="Arial" w:eastAsia="Times New Roman" w:hAnsi="Arial" w:cs="Arial"/>
                <w:b/>
                <w:bCs/>
                <w:sz w:val="21"/>
                <w:szCs w:val="21"/>
                <w:lang w:val="fr-FR" w:eastAsia="zh-CN"/>
              </w:rPr>
            </w:pPr>
            <w:r w:rsidRPr="00A06E4A">
              <w:rPr>
                <w:rFonts w:ascii="Arial" w:eastAsia="Times New Roman" w:hAnsi="Arial" w:cs="Arial"/>
                <w:b/>
                <w:bCs/>
                <w:sz w:val="21"/>
                <w:szCs w:val="21"/>
                <w:lang w:val="fr-FR" w:eastAsia="zh-CN"/>
              </w:rPr>
              <w:t>Détermination</w:t>
            </w:r>
            <w:r w:rsidR="009F27ED" w:rsidRPr="00A06E4A">
              <w:rPr>
                <w:rFonts w:ascii="Arial" w:eastAsia="Times New Roman" w:hAnsi="Arial" w:cs="Arial"/>
                <w:b/>
                <w:bCs/>
                <w:sz w:val="21"/>
                <w:szCs w:val="21"/>
                <w:lang w:val="fr-FR" w:eastAsia="zh-CN"/>
              </w:rPr>
              <w:t xml:space="preserve"> </w:t>
            </w:r>
            <w:r w:rsidR="00164086" w:rsidRPr="00A06E4A">
              <w:rPr>
                <w:rFonts w:ascii="Arial" w:eastAsia="Times New Roman" w:hAnsi="Arial" w:cs="Arial"/>
                <w:b/>
                <w:bCs/>
                <w:sz w:val="21"/>
                <w:szCs w:val="21"/>
                <w:lang w:val="fr-FR" w:eastAsia="zh-CN"/>
              </w:rPr>
              <w:t>de la cible</w:t>
            </w:r>
          </w:p>
          <w:p w14:paraId="74A51739" w14:textId="645E7B11" w:rsidR="009F27ED" w:rsidRPr="00A06E4A" w:rsidRDefault="00164086" w:rsidP="009F27ED">
            <w:pPr>
              <w:jc w:val="center"/>
              <w:rPr>
                <w:rFonts w:ascii="Arial" w:eastAsia="Times New Roman" w:hAnsi="Arial" w:cs="Arial"/>
                <w:b/>
                <w:bCs/>
                <w:sz w:val="21"/>
                <w:szCs w:val="21"/>
                <w:lang w:val="fr-FR" w:eastAsia="zh-CN"/>
              </w:rPr>
            </w:pPr>
            <w:r w:rsidRPr="00A06E4A">
              <w:rPr>
                <w:rFonts w:ascii="Arial" w:eastAsia="Times New Roman" w:hAnsi="Arial" w:cs="Arial"/>
                <w:sz w:val="21"/>
                <w:szCs w:val="21"/>
                <w:lang w:val="fr-FR" w:eastAsia="zh-CN"/>
              </w:rPr>
              <w:t xml:space="preserve">Veuillez indiquer clairement la </w:t>
            </w:r>
            <w:r w:rsidR="00B1670E" w:rsidRPr="00A06E4A">
              <w:rPr>
                <w:rFonts w:ascii="Arial" w:eastAsia="Times New Roman" w:hAnsi="Arial" w:cs="Arial"/>
                <w:sz w:val="21"/>
                <w:szCs w:val="21"/>
                <w:lang w:val="fr-FR" w:eastAsia="zh-CN"/>
              </w:rPr>
              <w:t>manière</w:t>
            </w:r>
            <w:r w:rsidRPr="00A06E4A">
              <w:rPr>
                <w:rFonts w:ascii="Arial" w:eastAsia="Times New Roman" w:hAnsi="Arial" w:cs="Arial"/>
                <w:sz w:val="21"/>
                <w:szCs w:val="21"/>
                <w:lang w:val="fr-FR" w:eastAsia="zh-CN"/>
              </w:rPr>
              <w:t xml:space="preserve"> dont la cible a </w:t>
            </w:r>
            <w:r w:rsidR="00B1670E" w:rsidRPr="00A06E4A">
              <w:rPr>
                <w:rFonts w:ascii="Arial" w:eastAsia="Times New Roman" w:hAnsi="Arial" w:cs="Arial"/>
                <w:sz w:val="21"/>
                <w:szCs w:val="21"/>
                <w:lang w:val="fr-FR" w:eastAsia="zh-CN"/>
              </w:rPr>
              <w:t>été</w:t>
            </w:r>
            <w:r w:rsidRPr="00A06E4A">
              <w:rPr>
                <w:rFonts w:ascii="Arial" w:eastAsia="Times New Roman" w:hAnsi="Arial" w:cs="Arial"/>
                <w:sz w:val="21"/>
                <w:szCs w:val="21"/>
                <w:lang w:val="fr-FR" w:eastAsia="zh-CN"/>
              </w:rPr>
              <w:t xml:space="preserve"> </w:t>
            </w:r>
            <w:r w:rsidR="00B1670E" w:rsidRPr="00A06E4A">
              <w:rPr>
                <w:rFonts w:ascii="Arial" w:eastAsia="Times New Roman" w:hAnsi="Arial" w:cs="Arial"/>
                <w:sz w:val="21"/>
                <w:szCs w:val="21"/>
                <w:lang w:val="fr-FR" w:eastAsia="zh-CN"/>
              </w:rPr>
              <w:t>dé</w:t>
            </w:r>
            <w:r w:rsidR="007E7FB3">
              <w:rPr>
                <w:rFonts w:ascii="Arial" w:eastAsia="Times New Roman" w:hAnsi="Arial" w:cs="Arial"/>
                <w:sz w:val="21"/>
                <w:szCs w:val="21"/>
                <w:lang w:val="fr-FR" w:eastAsia="zh-CN"/>
              </w:rPr>
              <w:t>fini</w:t>
            </w:r>
            <w:r w:rsidR="00B1670E">
              <w:rPr>
                <w:rFonts w:ascii="Arial" w:eastAsia="Times New Roman" w:hAnsi="Arial" w:cs="Arial"/>
                <w:sz w:val="21"/>
                <w:szCs w:val="21"/>
                <w:lang w:val="fr-FR" w:eastAsia="zh-CN"/>
              </w:rPr>
              <w:t>e</w:t>
            </w:r>
            <w:r w:rsidRPr="00A06E4A">
              <w:rPr>
                <w:rFonts w:ascii="Arial" w:eastAsia="Times New Roman" w:hAnsi="Arial" w:cs="Arial"/>
                <w:sz w:val="21"/>
                <w:szCs w:val="21"/>
                <w:lang w:val="fr-FR" w:eastAsia="zh-CN"/>
              </w:rPr>
              <w:t xml:space="preserve"> en quelques phrases</w:t>
            </w:r>
            <w:r w:rsidR="005319DD" w:rsidRPr="00A06E4A">
              <w:rPr>
                <w:rFonts w:ascii="Arial" w:eastAsia="Times New Roman" w:hAnsi="Arial" w:cs="Arial"/>
                <w:sz w:val="21"/>
                <w:szCs w:val="21"/>
                <w:lang w:val="fr-FR" w:eastAsia="zh-CN"/>
              </w:rPr>
              <w:t xml:space="preserve"> (par </w:t>
            </w:r>
            <w:r w:rsidR="00B1670E" w:rsidRPr="00A06E4A">
              <w:rPr>
                <w:rFonts w:ascii="Arial" w:eastAsia="Times New Roman" w:hAnsi="Arial" w:cs="Arial"/>
                <w:sz w:val="21"/>
                <w:szCs w:val="21"/>
                <w:lang w:val="fr-FR" w:eastAsia="zh-CN"/>
              </w:rPr>
              <w:t>exemple</w:t>
            </w:r>
            <w:r w:rsidR="00B1670E">
              <w:rPr>
                <w:rFonts w:ascii="Arial" w:eastAsia="Times New Roman" w:hAnsi="Arial" w:cs="Arial"/>
                <w:sz w:val="21"/>
                <w:szCs w:val="21"/>
                <w:lang w:val="fr-FR" w:eastAsia="zh-CN"/>
              </w:rPr>
              <w:t xml:space="preserve"> : </w:t>
            </w:r>
            <w:r w:rsidR="00C36306" w:rsidRPr="00A06E4A">
              <w:rPr>
                <w:rFonts w:ascii="Arial" w:eastAsia="Times New Roman" w:hAnsi="Arial" w:cs="Arial"/>
                <w:sz w:val="21"/>
                <w:szCs w:val="21"/>
                <w:lang w:val="fr-FR" w:eastAsia="zh-CN"/>
              </w:rPr>
              <w:t xml:space="preserve">cible </w:t>
            </w:r>
            <w:r w:rsidR="00B1670E" w:rsidRPr="00A06E4A">
              <w:rPr>
                <w:rFonts w:ascii="Arial" w:eastAsia="Times New Roman" w:hAnsi="Arial" w:cs="Arial"/>
                <w:sz w:val="21"/>
                <w:szCs w:val="21"/>
                <w:lang w:val="fr-FR" w:eastAsia="zh-CN"/>
              </w:rPr>
              <w:t>calculée</w:t>
            </w:r>
            <w:r w:rsidR="00C36306" w:rsidRPr="00A06E4A">
              <w:rPr>
                <w:rFonts w:ascii="Arial" w:eastAsia="Times New Roman" w:hAnsi="Arial" w:cs="Arial"/>
                <w:sz w:val="21"/>
                <w:szCs w:val="21"/>
                <w:lang w:val="fr-FR" w:eastAsia="zh-CN"/>
              </w:rPr>
              <w:t xml:space="preserve"> de </w:t>
            </w:r>
            <w:r w:rsidR="00B1670E" w:rsidRPr="00A06E4A">
              <w:rPr>
                <w:rFonts w:ascii="Arial" w:eastAsia="Times New Roman" w:hAnsi="Arial" w:cs="Arial"/>
                <w:sz w:val="21"/>
                <w:szCs w:val="21"/>
                <w:lang w:val="fr-FR" w:eastAsia="zh-CN"/>
              </w:rPr>
              <w:t>manière</w:t>
            </w:r>
            <w:r w:rsidR="00C36306" w:rsidRPr="00A06E4A">
              <w:rPr>
                <w:rFonts w:ascii="Arial" w:eastAsia="Times New Roman" w:hAnsi="Arial" w:cs="Arial"/>
                <w:sz w:val="21"/>
                <w:szCs w:val="21"/>
                <w:lang w:val="fr-FR" w:eastAsia="zh-CN"/>
              </w:rPr>
              <w:t xml:space="preserve"> proportionnelle</w:t>
            </w:r>
            <w:r w:rsidR="009F27ED" w:rsidRPr="00A06E4A">
              <w:rPr>
                <w:rFonts w:ascii="Arial" w:eastAsia="Times New Roman" w:hAnsi="Arial" w:cs="Arial"/>
                <w:sz w:val="21"/>
                <w:szCs w:val="21"/>
                <w:lang w:val="fr-FR" w:eastAsia="zh-CN"/>
              </w:rPr>
              <w:t xml:space="preserve">, </w:t>
            </w:r>
            <w:r w:rsidR="00B1670E" w:rsidRPr="00A06E4A">
              <w:rPr>
                <w:rFonts w:ascii="Arial" w:eastAsia="Times New Roman" w:hAnsi="Arial" w:cs="Arial"/>
                <w:sz w:val="21"/>
                <w:szCs w:val="21"/>
                <w:lang w:val="fr-FR" w:eastAsia="zh-CN"/>
              </w:rPr>
              <w:t>traitée</w:t>
            </w:r>
            <w:r w:rsidR="00C36306" w:rsidRPr="00A06E4A">
              <w:rPr>
                <w:rFonts w:ascii="Arial" w:eastAsia="Times New Roman" w:hAnsi="Arial" w:cs="Arial"/>
                <w:sz w:val="21"/>
                <w:szCs w:val="21"/>
                <w:lang w:val="fr-FR" w:eastAsia="zh-CN"/>
              </w:rPr>
              <w:t xml:space="preserve"> avec le gouvernement</w:t>
            </w:r>
            <w:r w:rsidR="009F27ED" w:rsidRPr="00A06E4A">
              <w:rPr>
                <w:rFonts w:ascii="Arial" w:eastAsia="Times New Roman" w:hAnsi="Arial" w:cs="Arial"/>
                <w:sz w:val="21"/>
                <w:szCs w:val="21"/>
                <w:lang w:val="fr-FR" w:eastAsia="zh-CN"/>
              </w:rPr>
              <w:t xml:space="preserve">, </w:t>
            </w:r>
            <w:r w:rsidR="00B1670E" w:rsidRPr="00A06E4A">
              <w:rPr>
                <w:rFonts w:ascii="Arial" w:eastAsia="Times New Roman" w:hAnsi="Arial" w:cs="Arial"/>
                <w:sz w:val="21"/>
                <w:szCs w:val="21"/>
                <w:lang w:val="fr-FR" w:eastAsia="zh-CN"/>
              </w:rPr>
              <w:t>dé</w:t>
            </w:r>
            <w:r w:rsidR="00B1670E">
              <w:rPr>
                <w:rFonts w:ascii="Arial" w:eastAsia="Times New Roman" w:hAnsi="Arial" w:cs="Arial"/>
                <w:sz w:val="21"/>
                <w:szCs w:val="21"/>
                <w:lang w:val="fr-FR" w:eastAsia="zh-CN"/>
              </w:rPr>
              <w:t>finie</w:t>
            </w:r>
            <w:r w:rsidR="00C36306" w:rsidRPr="00A06E4A">
              <w:rPr>
                <w:rFonts w:ascii="Arial" w:eastAsia="Times New Roman" w:hAnsi="Arial" w:cs="Arial"/>
                <w:sz w:val="21"/>
                <w:szCs w:val="21"/>
                <w:lang w:val="fr-FR" w:eastAsia="zh-CN"/>
              </w:rPr>
              <w:t xml:space="preserve"> avec l’agent partenaire</w:t>
            </w:r>
            <w:r w:rsidR="009F27ED" w:rsidRPr="00A06E4A">
              <w:rPr>
                <w:rFonts w:ascii="Arial" w:eastAsia="Times New Roman" w:hAnsi="Arial" w:cs="Arial"/>
                <w:sz w:val="21"/>
                <w:szCs w:val="21"/>
                <w:lang w:val="fr-FR" w:eastAsia="zh-CN"/>
              </w:rPr>
              <w:t xml:space="preserve">, </w:t>
            </w:r>
            <w:r w:rsidR="001A0EDF" w:rsidRPr="00A06E4A">
              <w:rPr>
                <w:rFonts w:ascii="Arial" w:eastAsia="Times New Roman" w:hAnsi="Arial" w:cs="Arial"/>
                <w:sz w:val="21"/>
                <w:szCs w:val="21"/>
                <w:lang w:val="fr-FR" w:eastAsia="zh-CN"/>
              </w:rPr>
              <w:t>etc.</w:t>
            </w:r>
            <w:r w:rsidR="009F27ED" w:rsidRPr="00A06E4A">
              <w:rPr>
                <w:rFonts w:ascii="Arial" w:eastAsia="Times New Roman" w:hAnsi="Arial" w:cs="Arial"/>
                <w:sz w:val="21"/>
                <w:szCs w:val="21"/>
                <w:lang w:val="fr-FR" w:eastAsia="zh-CN"/>
              </w:rPr>
              <w:t>…)</w:t>
            </w:r>
          </w:p>
        </w:tc>
        <w:tc>
          <w:tcPr>
            <w:tcW w:w="2160" w:type="dxa"/>
            <w:vMerge w:val="restart"/>
            <w:tcBorders>
              <w:top w:val="nil"/>
              <w:left w:val="single" w:sz="4" w:space="0" w:color="A6A6A6"/>
              <w:bottom w:val="single" w:sz="4" w:space="0" w:color="A6A6A6"/>
              <w:right w:val="single" w:sz="8" w:space="0" w:color="9E9AC8"/>
            </w:tcBorders>
            <w:shd w:val="clear" w:color="000000" w:fill="CBC9E2"/>
            <w:vAlign w:val="center"/>
            <w:hideMark/>
          </w:tcPr>
          <w:p w14:paraId="3BF49C77" w14:textId="7A278266" w:rsidR="009F27ED" w:rsidRPr="00A06E4A" w:rsidRDefault="00B1670E" w:rsidP="009F27ED">
            <w:pPr>
              <w:jc w:val="center"/>
              <w:rPr>
                <w:rFonts w:ascii="Arial" w:eastAsia="Times New Roman" w:hAnsi="Arial" w:cs="Arial"/>
                <w:sz w:val="21"/>
                <w:szCs w:val="21"/>
                <w:lang w:val="fr-FR" w:eastAsia="zh-CN"/>
              </w:rPr>
            </w:pPr>
            <w:r w:rsidRPr="00A06E4A">
              <w:rPr>
                <w:rFonts w:ascii="Arial" w:eastAsia="Times New Roman" w:hAnsi="Arial" w:cs="Arial"/>
                <w:b/>
                <w:bCs/>
                <w:sz w:val="21"/>
                <w:szCs w:val="21"/>
                <w:lang w:val="fr-FR" w:eastAsia="zh-CN"/>
              </w:rPr>
              <w:t>Dépassement</w:t>
            </w:r>
            <w:r w:rsidR="00C36306" w:rsidRPr="00A06E4A">
              <w:rPr>
                <w:rFonts w:ascii="Arial" w:eastAsia="Times New Roman" w:hAnsi="Arial" w:cs="Arial"/>
                <w:b/>
                <w:bCs/>
                <w:sz w:val="21"/>
                <w:szCs w:val="21"/>
                <w:lang w:val="fr-FR" w:eastAsia="zh-CN"/>
              </w:rPr>
              <w:t xml:space="preserve"> des </w:t>
            </w:r>
            <w:r w:rsidRPr="00A06E4A">
              <w:rPr>
                <w:rFonts w:ascii="Arial" w:eastAsia="Times New Roman" w:hAnsi="Arial" w:cs="Arial"/>
                <w:b/>
                <w:bCs/>
                <w:sz w:val="21"/>
                <w:szCs w:val="21"/>
                <w:lang w:val="fr-FR" w:eastAsia="zh-CN"/>
              </w:rPr>
              <w:t>progrès</w:t>
            </w:r>
            <w:r w:rsidR="009F27ED" w:rsidRPr="00A06E4A">
              <w:rPr>
                <w:rFonts w:ascii="Arial" w:eastAsia="Times New Roman" w:hAnsi="Arial" w:cs="Arial"/>
                <w:b/>
                <w:bCs/>
                <w:sz w:val="21"/>
                <w:szCs w:val="21"/>
                <w:lang w:val="fr-FR" w:eastAsia="zh-CN"/>
              </w:rPr>
              <w:t xml:space="preserve">/ </w:t>
            </w:r>
            <w:r w:rsidR="00C36306" w:rsidRPr="00A06E4A">
              <w:rPr>
                <w:rFonts w:ascii="Arial" w:eastAsia="Times New Roman" w:hAnsi="Arial" w:cs="Arial"/>
                <w:b/>
                <w:bCs/>
                <w:sz w:val="21"/>
                <w:szCs w:val="21"/>
                <w:lang w:val="fr-FR" w:eastAsia="zh-CN"/>
              </w:rPr>
              <w:t>Sous-performance</w:t>
            </w:r>
          </w:p>
          <w:p w14:paraId="1ABDCC70" w14:textId="52C49145" w:rsidR="00C36306" w:rsidRPr="00A06E4A" w:rsidRDefault="00C36306" w:rsidP="00C36306">
            <w:pPr>
              <w:jc w:val="center"/>
              <w:rPr>
                <w:rFonts w:ascii="Arial" w:eastAsia="Times New Roman" w:hAnsi="Arial" w:cs="Arial"/>
                <w:bCs/>
                <w:sz w:val="21"/>
                <w:szCs w:val="21"/>
                <w:lang w:val="fr-FR" w:eastAsia="zh-CN"/>
              </w:rPr>
            </w:pPr>
            <w:r w:rsidRPr="00A06E4A">
              <w:rPr>
                <w:rFonts w:ascii="Arial" w:eastAsia="Times New Roman" w:hAnsi="Arial" w:cs="Arial"/>
                <w:bCs/>
                <w:sz w:val="21"/>
                <w:szCs w:val="21"/>
                <w:lang w:val="fr-FR" w:eastAsia="zh-CN"/>
              </w:rPr>
              <w:t xml:space="preserve">En cas de dépassement/sous-performance ou d’aucun progrès constaté, veuillez </w:t>
            </w:r>
            <w:r w:rsidR="007E7FB3">
              <w:rPr>
                <w:rFonts w:ascii="Arial" w:eastAsia="Times New Roman" w:hAnsi="Arial" w:cs="Arial"/>
                <w:bCs/>
                <w:sz w:val="21"/>
                <w:szCs w:val="21"/>
                <w:lang w:val="fr-FR" w:eastAsia="zh-CN"/>
              </w:rPr>
              <w:t xml:space="preserve">en </w:t>
            </w:r>
            <w:r w:rsidRPr="00A06E4A">
              <w:rPr>
                <w:rFonts w:ascii="Arial" w:eastAsia="Times New Roman" w:hAnsi="Arial" w:cs="Arial"/>
                <w:bCs/>
                <w:sz w:val="21"/>
                <w:szCs w:val="21"/>
                <w:lang w:val="fr-FR" w:eastAsia="zh-CN"/>
              </w:rPr>
              <w:t>indiquer la raison ;</w:t>
            </w:r>
          </w:p>
          <w:p w14:paraId="7C78D25A" w14:textId="59A28204" w:rsidR="00C36306" w:rsidRPr="00A06E4A" w:rsidRDefault="00C36306" w:rsidP="00C36306">
            <w:pPr>
              <w:jc w:val="center"/>
              <w:rPr>
                <w:rFonts w:ascii="Arial" w:eastAsia="Times New Roman" w:hAnsi="Arial" w:cs="Arial"/>
                <w:b/>
                <w:bCs/>
                <w:color w:val="FF0000"/>
                <w:sz w:val="21"/>
                <w:szCs w:val="21"/>
                <w:lang w:val="fr-FR" w:eastAsia="zh-CN"/>
              </w:rPr>
            </w:pPr>
            <w:proofErr w:type="gramStart"/>
            <w:r w:rsidRPr="00A06E4A">
              <w:rPr>
                <w:rFonts w:ascii="Arial" w:eastAsia="Times New Roman" w:hAnsi="Arial" w:cs="Arial"/>
                <w:bCs/>
                <w:sz w:val="21"/>
                <w:szCs w:val="21"/>
                <w:lang w:val="fr-FR" w:eastAsia="zh-CN"/>
              </w:rPr>
              <w:t>de</w:t>
            </w:r>
            <w:proofErr w:type="gramEnd"/>
            <w:r w:rsidRPr="00A06E4A">
              <w:rPr>
                <w:rFonts w:ascii="Arial" w:eastAsia="Times New Roman" w:hAnsi="Arial" w:cs="Arial"/>
                <w:bCs/>
                <w:sz w:val="21"/>
                <w:szCs w:val="21"/>
                <w:lang w:val="fr-FR" w:eastAsia="zh-CN"/>
              </w:rPr>
              <w:t xml:space="preserve"> plus, si vous avez d'autres commentaires </w:t>
            </w:r>
            <w:r w:rsidR="00B1670E">
              <w:rPr>
                <w:rFonts w:ascii="Arial" w:eastAsia="Times New Roman" w:hAnsi="Arial" w:cs="Arial"/>
                <w:bCs/>
                <w:sz w:val="21"/>
                <w:szCs w:val="21"/>
                <w:lang w:val="fr-FR" w:eastAsia="zh-CN"/>
              </w:rPr>
              <w:t>concernant</w:t>
            </w:r>
            <w:r w:rsidRPr="00A06E4A">
              <w:rPr>
                <w:rFonts w:ascii="Arial" w:eastAsia="Times New Roman" w:hAnsi="Arial" w:cs="Arial"/>
                <w:bCs/>
                <w:sz w:val="21"/>
                <w:szCs w:val="21"/>
                <w:lang w:val="fr-FR" w:eastAsia="zh-CN"/>
              </w:rPr>
              <w:t xml:space="preserve"> vos résultats, veuillez les expliquer brièvement.</w:t>
            </w:r>
          </w:p>
        </w:tc>
      </w:tr>
      <w:tr w:rsidR="0064118E" w:rsidRPr="005B37F6" w14:paraId="627B0735" w14:textId="77777777" w:rsidTr="00FE5239">
        <w:trPr>
          <w:trHeight w:val="386"/>
        </w:trPr>
        <w:tc>
          <w:tcPr>
            <w:tcW w:w="2610" w:type="dxa"/>
            <w:vMerge/>
            <w:tcBorders>
              <w:top w:val="nil"/>
              <w:left w:val="single" w:sz="8" w:space="0" w:color="9E9AC8"/>
              <w:bottom w:val="single" w:sz="4" w:space="0" w:color="A6A6A6"/>
              <w:right w:val="single" w:sz="4" w:space="0" w:color="A6A6A6"/>
            </w:tcBorders>
            <w:vAlign w:val="center"/>
            <w:hideMark/>
          </w:tcPr>
          <w:p w14:paraId="7A90E02A" w14:textId="77777777" w:rsidR="009F27ED" w:rsidRPr="00A06E4A" w:rsidRDefault="009F27ED" w:rsidP="009F27ED">
            <w:pPr>
              <w:rPr>
                <w:rFonts w:ascii="Arial" w:eastAsia="Times New Roman" w:hAnsi="Arial" w:cs="Arial"/>
                <w:b/>
                <w:bCs/>
                <w:sz w:val="21"/>
                <w:szCs w:val="21"/>
                <w:lang w:val="fr-FR" w:eastAsia="zh-CN"/>
              </w:rPr>
            </w:pPr>
          </w:p>
        </w:tc>
        <w:tc>
          <w:tcPr>
            <w:tcW w:w="1620" w:type="dxa"/>
            <w:vMerge/>
            <w:tcBorders>
              <w:top w:val="nil"/>
              <w:left w:val="single" w:sz="4" w:space="0" w:color="A6A6A6"/>
              <w:bottom w:val="single" w:sz="4" w:space="0" w:color="A6A6A6"/>
              <w:right w:val="single" w:sz="4" w:space="0" w:color="A6A6A6"/>
            </w:tcBorders>
            <w:vAlign w:val="center"/>
            <w:hideMark/>
          </w:tcPr>
          <w:p w14:paraId="22F4AFE2" w14:textId="77777777" w:rsidR="009F27ED" w:rsidRPr="00A06E4A" w:rsidRDefault="009F27ED" w:rsidP="009F27ED">
            <w:pPr>
              <w:rPr>
                <w:rFonts w:ascii="Arial" w:eastAsia="Times New Roman" w:hAnsi="Arial" w:cs="Arial"/>
                <w:b/>
                <w:bCs/>
                <w:sz w:val="21"/>
                <w:szCs w:val="21"/>
                <w:lang w:val="fr-FR" w:eastAsia="zh-CN"/>
              </w:rPr>
            </w:pPr>
          </w:p>
        </w:tc>
        <w:tc>
          <w:tcPr>
            <w:tcW w:w="6390" w:type="dxa"/>
            <w:gridSpan w:val="3"/>
            <w:tcBorders>
              <w:top w:val="single" w:sz="4" w:space="0" w:color="A6A6A6"/>
              <w:left w:val="nil"/>
              <w:bottom w:val="single" w:sz="4" w:space="0" w:color="A6A6A6"/>
              <w:right w:val="single" w:sz="4" w:space="0" w:color="A6A6A6"/>
            </w:tcBorders>
            <w:shd w:val="clear" w:color="000000" w:fill="F2F0F7"/>
            <w:vAlign w:val="center"/>
            <w:hideMark/>
          </w:tcPr>
          <w:p w14:paraId="200C3810" w14:textId="2AB47F9B" w:rsidR="009F27ED" w:rsidRPr="00A06E4A" w:rsidRDefault="00B1670E" w:rsidP="009F27ED">
            <w:pPr>
              <w:rPr>
                <w:rFonts w:ascii="Arial" w:eastAsia="Times New Roman" w:hAnsi="Arial" w:cs="Arial"/>
                <w:b/>
                <w:bCs/>
                <w:color w:val="000000"/>
                <w:sz w:val="21"/>
                <w:szCs w:val="21"/>
                <w:lang w:val="fr-FR" w:eastAsia="zh-CN"/>
              </w:rPr>
            </w:pPr>
            <w:r w:rsidRPr="00A06E4A">
              <w:rPr>
                <w:rFonts w:ascii="Arial" w:eastAsia="Times New Roman" w:hAnsi="Arial" w:cs="Arial"/>
                <w:b/>
                <w:bCs/>
                <w:color w:val="000000"/>
                <w:sz w:val="21"/>
                <w:szCs w:val="21"/>
                <w:lang w:val="fr-FR" w:eastAsia="zh-CN"/>
              </w:rPr>
              <w:t>Progrès</w:t>
            </w:r>
            <w:r w:rsidR="006F4A51" w:rsidRPr="00A06E4A">
              <w:rPr>
                <w:rFonts w:ascii="Arial" w:eastAsia="Times New Roman" w:hAnsi="Arial" w:cs="Arial"/>
                <w:b/>
                <w:bCs/>
                <w:color w:val="000000"/>
                <w:sz w:val="21"/>
                <w:szCs w:val="21"/>
                <w:lang w:val="fr-FR" w:eastAsia="zh-CN"/>
              </w:rPr>
              <w:t xml:space="preserve"> </w:t>
            </w:r>
            <w:r>
              <w:rPr>
                <w:rFonts w:ascii="Arial" w:eastAsia="Times New Roman" w:hAnsi="Arial" w:cs="Arial"/>
                <w:b/>
                <w:bCs/>
                <w:color w:val="000000"/>
                <w:sz w:val="21"/>
                <w:szCs w:val="21"/>
                <w:lang w:val="fr-FR" w:eastAsia="zh-CN"/>
              </w:rPr>
              <w:t>au cours de</w:t>
            </w:r>
            <w:r w:rsidR="006F4A51" w:rsidRPr="00A06E4A">
              <w:rPr>
                <w:rFonts w:ascii="Arial" w:eastAsia="Times New Roman" w:hAnsi="Arial" w:cs="Arial"/>
                <w:b/>
                <w:bCs/>
                <w:color w:val="000000"/>
                <w:sz w:val="21"/>
                <w:szCs w:val="21"/>
                <w:lang w:val="fr-FR" w:eastAsia="zh-CN"/>
              </w:rPr>
              <w:t xml:space="preserve"> la </w:t>
            </w:r>
            <w:r w:rsidRPr="00A06E4A">
              <w:rPr>
                <w:rFonts w:ascii="Arial" w:eastAsia="Times New Roman" w:hAnsi="Arial" w:cs="Arial"/>
                <w:b/>
                <w:bCs/>
                <w:color w:val="000000"/>
                <w:sz w:val="21"/>
                <w:szCs w:val="21"/>
                <w:lang w:val="fr-FR" w:eastAsia="zh-CN"/>
              </w:rPr>
              <w:t>période</w:t>
            </w:r>
            <w:r w:rsidR="006F4A51" w:rsidRPr="00A06E4A">
              <w:rPr>
                <w:rFonts w:ascii="Arial" w:eastAsia="Times New Roman" w:hAnsi="Arial" w:cs="Arial"/>
                <w:b/>
                <w:bCs/>
                <w:color w:val="000000"/>
                <w:sz w:val="21"/>
                <w:szCs w:val="21"/>
                <w:lang w:val="fr-FR" w:eastAsia="zh-CN"/>
              </w:rPr>
              <w:t xml:space="preserve"> </w:t>
            </w:r>
            <w:r w:rsidRPr="00A06E4A">
              <w:rPr>
                <w:rFonts w:ascii="Arial" w:eastAsia="Times New Roman" w:hAnsi="Arial" w:cs="Arial"/>
                <w:b/>
                <w:bCs/>
                <w:color w:val="000000"/>
                <w:sz w:val="21"/>
                <w:szCs w:val="21"/>
                <w:lang w:val="fr-FR" w:eastAsia="zh-CN"/>
              </w:rPr>
              <w:t>considérée</w:t>
            </w:r>
            <w:r>
              <w:rPr>
                <w:rFonts w:ascii="Arial" w:eastAsia="Times New Roman" w:hAnsi="Arial" w:cs="Arial"/>
                <w:b/>
                <w:bCs/>
                <w:color w:val="000000"/>
                <w:sz w:val="21"/>
                <w:szCs w:val="21"/>
                <w:lang w:val="fr-FR" w:eastAsia="zh-CN"/>
              </w:rPr>
              <w:t> :</w:t>
            </w:r>
          </w:p>
        </w:tc>
        <w:tc>
          <w:tcPr>
            <w:tcW w:w="1980" w:type="dxa"/>
            <w:vMerge/>
            <w:tcBorders>
              <w:top w:val="nil"/>
              <w:left w:val="single" w:sz="4" w:space="0" w:color="A6A6A6"/>
              <w:bottom w:val="single" w:sz="4" w:space="0" w:color="A6A6A6"/>
              <w:right w:val="single" w:sz="4" w:space="0" w:color="A6A6A6"/>
            </w:tcBorders>
            <w:vAlign w:val="center"/>
            <w:hideMark/>
          </w:tcPr>
          <w:p w14:paraId="0FCF71D1" w14:textId="77777777" w:rsidR="009F27ED" w:rsidRPr="00A06E4A" w:rsidRDefault="009F27ED" w:rsidP="009F27ED">
            <w:pPr>
              <w:rPr>
                <w:rFonts w:ascii="Arial" w:eastAsia="Times New Roman" w:hAnsi="Arial" w:cs="Arial"/>
                <w:b/>
                <w:bCs/>
                <w:sz w:val="21"/>
                <w:szCs w:val="21"/>
                <w:lang w:val="fr-FR" w:eastAsia="zh-CN"/>
              </w:rPr>
            </w:pPr>
          </w:p>
        </w:tc>
        <w:tc>
          <w:tcPr>
            <w:tcW w:w="2160" w:type="dxa"/>
            <w:vMerge/>
            <w:tcBorders>
              <w:top w:val="nil"/>
              <w:left w:val="single" w:sz="4" w:space="0" w:color="A6A6A6"/>
              <w:bottom w:val="single" w:sz="4" w:space="0" w:color="A6A6A6"/>
              <w:right w:val="single" w:sz="8" w:space="0" w:color="9E9AC8"/>
            </w:tcBorders>
            <w:vAlign w:val="center"/>
            <w:hideMark/>
          </w:tcPr>
          <w:p w14:paraId="244E14A7" w14:textId="77777777" w:rsidR="009F27ED" w:rsidRPr="00A06E4A" w:rsidRDefault="009F27ED" w:rsidP="009F27ED">
            <w:pPr>
              <w:rPr>
                <w:rFonts w:ascii="Arial" w:eastAsia="Times New Roman" w:hAnsi="Arial" w:cs="Arial"/>
                <w:b/>
                <w:bCs/>
                <w:color w:val="FF0000"/>
                <w:sz w:val="21"/>
                <w:szCs w:val="21"/>
                <w:lang w:val="fr-FR" w:eastAsia="zh-CN"/>
              </w:rPr>
            </w:pPr>
          </w:p>
        </w:tc>
      </w:tr>
      <w:tr w:rsidR="0064118E" w:rsidRPr="005B37F6" w14:paraId="043A469B" w14:textId="77777777" w:rsidTr="00FE5239">
        <w:trPr>
          <w:trHeight w:val="746"/>
        </w:trPr>
        <w:tc>
          <w:tcPr>
            <w:tcW w:w="2610" w:type="dxa"/>
            <w:vMerge w:val="restart"/>
            <w:tcBorders>
              <w:top w:val="nil"/>
              <w:left w:val="single" w:sz="8" w:space="0" w:color="9E9AC8"/>
              <w:bottom w:val="single" w:sz="4" w:space="0" w:color="A6A6A6"/>
              <w:right w:val="single" w:sz="4" w:space="0" w:color="A6A6A6"/>
            </w:tcBorders>
            <w:shd w:val="clear" w:color="000000" w:fill="F2F2F2"/>
            <w:vAlign w:val="center"/>
            <w:hideMark/>
          </w:tcPr>
          <w:p w14:paraId="65FD4E1C" w14:textId="77777777" w:rsidR="006F4A51" w:rsidRPr="00A06E4A" w:rsidRDefault="006F4A51" w:rsidP="006F4A51">
            <w:pPr>
              <w:jc w:val="center"/>
              <w:rPr>
                <w:rFonts w:ascii="Arial" w:eastAsia="Times New Roman" w:hAnsi="Arial" w:cs="Arial"/>
                <w:bCs/>
                <w:sz w:val="21"/>
                <w:szCs w:val="21"/>
                <w:lang w:val="fr-FR" w:eastAsia="zh-CN"/>
              </w:rPr>
            </w:pPr>
            <w:r w:rsidRPr="00A06E4A">
              <w:rPr>
                <w:rFonts w:ascii="Arial" w:eastAsia="Times New Roman" w:hAnsi="Arial" w:cs="Arial"/>
                <w:bCs/>
                <w:sz w:val="21"/>
                <w:szCs w:val="21"/>
                <w:lang w:val="fr-FR" w:eastAsia="zh-CN"/>
              </w:rPr>
              <w:t>Proportion de manuels</w:t>
            </w:r>
          </w:p>
          <w:p w14:paraId="41AA8347" w14:textId="6BA3B3B0" w:rsidR="006F4A51" w:rsidRPr="00A06E4A" w:rsidRDefault="006F4A51" w:rsidP="006F4A51">
            <w:pPr>
              <w:jc w:val="center"/>
              <w:rPr>
                <w:rFonts w:ascii="Arial" w:eastAsia="Times New Roman" w:hAnsi="Arial" w:cs="Arial"/>
                <w:bCs/>
                <w:sz w:val="21"/>
                <w:szCs w:val="21"/>
                <w:lang w:val="fr-FR" w:eastAsia="zh-CN"/>
              </w:rPr>
            </w:pPr>
            <w:proofErr w:type="gramStart"/>
            <w:r w:rsidRPr="00A06E4A">
              <w:rPr>
                <w:rFonts w:ascii="Arial" w:eastAsia="Times New Roman" w:hAnsi="Arial" w:cs="Arial"/>
                <w:bCs/>
                <w:sz w:val="21"/>
                <w:szCs w:val="21"/>
                <w:lang w:val="fr-FR" w:eastAsia="zh-CN"/>
              </w:rPr>
              <w:t>achetés</w:t>
            </w:r>
            <w:proofErr w:type="gramEnd"/>
            <w:r w:rsidRPr="00A06E4A">
              <w:rPr>
                <w:rFonts w:ascii="Arial" w:eastAsia="Times New Roman" w:hAnsi="Arial" w:cs="Arial"/>
                <w:bCs/>
                <w:sz w:val="21"/>
                <w:szCs w:val="21"/>
                <w:lang w:val="fr-FR" w:eastAsia="zh-CN"/>
              </w:rPr>
              <w:t xml:space="preserve"> et distribués grâce aux financements du GPE, sur le total</w:t>
            </w:r>
          </w:p>
          <w:p w14:paraId="24D07378" w14:textId="5476CFCF" w:rsidR="006F4A51" w:rsidRPr="00A06E4A" w:rsidRDefault="006F4A51" w:rsidP="006F4A51">
            <w:pPr>
              <w:jc w:val="center"/>
              <w:rPr>
                <w:rFonts w:ascii="Arial" w:eastAsia="Times New Roman" w:hAnsi="Arial" w:cs="Arial"/>
                <w:bCs/>
                <w:sz w:val="21"/>
                <w:szCs w:val="21"/>
                <w:lang w:val="fr-FR" w:eastAsia="zh-CN"/>
              </w:rPr>
            </w:pPr>
            <w:proofErr w:type="gramStart"/>
            <w:r w:rsidRPr="00A06E4A">
              <w:rPr>
                <w:rFonts w:ascii="Arial" w:eastAsia="Times New Roman" w:hAnsi="Arial" w:cs="Arial"/>
                <w:bCs/>
                <w:sz w:val="21"/>
                <w:szCs w:val="21"/>
                <w:lang w:val="fr-FR" w:eastAsia="zh-CN"/>
              </w:rPr>
              <w:t>prévu</w:t>
            </w:r>
            <w:proofErr w:type="gramEnd"/>
            <w:r w:rsidRPr="00A06E4A">
              <w:rPr>
                <w:rFonts w:ascii="Arial" w:eastAsia="Times New Roman" w:hAnsi="Arial" w:cs="Arial"/>
                <w:bCs/>
                <w:sz w:val="21"/>
                <w:szCs w:val="21"/>
                <w:lang w:val="fr-FR" w:eastAsia="zh-CN"/>
              </w:rPr>
              <w:t xml:space="preserve"> par les financements du GPE</w:t>
            </w:r>
          </w:p>
        </w:tc>
        <w:tc>
          <w:tcPr>
            <w:tcW w:w="1620" w:type="dxa"/>
            <w:tcBorders>
              <w:top w:val="nil"/>
              <w:left w:val="nil"/>
              <w:bottom w:val="single" w:sz="4" w:space="0" w:color="A6A6A6"/>
              <w:right w:val="single" w:sz="4" w:space="0" w:color="A6A6A6"/>
            </w:tcBorders>
            <w:shd w:val="clear" w:color="auto" w:fill="auto"/>
            <w:vAlign w:val="center"/>
            <w:hideMark/>
          </w:tcPr>
          <w:p w14:paraId="6BEA75B1"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1CB202DC"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742479A0" w14:textId="77777777" w:rsidR="009F27ED" w:rsidRPr="00A06E4A" w:rsidRDefault="009F27ED" w:rsidP="009F27ED">
            <w:pPr>
              <w:jc w:val="center"/>
              <w:rPr>
                <w:rFonts w:ascii="Arial" w:eastAsia="Times New Roman" w:hAnsi="Arial" w:cs="Arial"/>
                <w:sz w:val="21"/>
                <w:szCs w:val="21"/>
                <w:lang w:val="fr-FR" w:eastAsia="zh-CN"/>
              </w:rPr>
            </w:pPr>
            <w:r w:rsidRPr="00A06E4A">
              <w:rPr>
                <w:rFonts w:ascii="Arial" w:eastAsia="Times New Roman" w:hAnsi="Arial" w:cs="Arial"/>
                <w:sz w:val="21"/>
                <w:szCs w:val="21"/>
                <w:lang w:val="fr-FR" w:eastAsia="zh-CN"/>
              </w:rPr>
              <w:t> </w:t>
            </w:r>
          </w:p>
        </w:tc>
        <w:tc>
          <w:tcPr>
            <w:tcW w:w="2430" w:type="dxa"/>
            <w:tcBorders>
              <w:top w:val="nil"/>
              <w:left w:val="nil"/>
              <w:bottom w:val="single" w:sz="4" w:space="0" w:color="A6A6A6"/>
              <w:right w:val="single" w:sz="4" w:space="0" w:color="A6A6A6"/>
            </w:tcBorders>
            <w:shd w:val="clear" w:color="auto" w:fill="auto"/>
            <w:vAlign w:val="center"/>
            <w:hideMark/>
          </w:tcPr>
          <w:p w14:paraId="365AE8CF"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58A22670"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2160" w:type="dxa"/>
            <w:tcBorders>
              <w:top w:val="nil"/>
              <w:left w:val="nil"/>
              <w:bottom w:val="single" w:sz="4" w:space="0" w:color="A6A6A6"/>
              <w:right w:val="single" w:sz="8" w:space="0" w:color="9E9AC8"/>
            </w:tcBorders>
            <w:shd w:val="clear" w:color="auto" w:fill="auto"/>
            <w:vAlign w:val="center"/>
            <w:hideMark/>
          </w:tcPr>
          <w:p w14:paraId="5FA97D56"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r>
      <w:tr w:rsidR="0064118E" w:rsidRPr="005B37F6" w14:paraId="3C8BE3C3" w14:textId="77777777" w:rsidTr="00FE5239">
        <w:trPr>
          <w:trHeight w:val="620"/>
        </w:trPr>
        <w:tc>
          <w:tcPr>
            <w:tcW w:w="2610" w:type="dxa"/>
            <w:vMerge/>
            <w:tcBorders>
              <w:top w:val="nil"/>
              <w:left w:val="single" w:sz="8" w:space="0" w:color="9E9AC8"/>
              <w:bottom w:val="single" w:sz="4" w:space="0" w:color="A6A6A6"/>
              <w:right w:val="single" w:sz="4" w:space="0" w:color="A6A6A6"/>
            </w:tcBorders>
            <w:vAlign w:val="center"/>
            <w:hideMark/>
          </w:tcPr>
          <w:p w14:paraId="4AB34D2C" w14:textId="77777777" w:rsidR="009F27ED" w:rsidRPr="00A06E4A" w:rsidRDefault="009F27ED" w:rsidP="009F27ED">
            <w:pPr>
              <w:rPr>
                <w:rFonts w:ascii="Arial" w:eastAsia="Times New Roman" w:hAnsi="Arial" w:cs="Arial"/>
                <w:bCs/>
                <w:sz w:val="21"/>
                <w:szCs w:val="21"/>
                <w:lang w:val="fr-FR" w:eastAsia="zh-CN"/>
              </w:rPr>
            </w:pPr>
          </w:p>
        </w:tc>
        <w:tc>
          <w:tcPr>
            <w:tcW w:w="1620" w:type="dxa"/>
            <w:tcBorders>
              <w:top w:val="nil"/>
              <w:left w:val="nil"/>
              <w:bottom w:val="single" w:sz="4" w:space="0" w:color="A6A6A6"/>
              <w:right w:val="single" w:sz="4" w:space="0" w:color="A6A6A6"/>
            </w:tcBorders>
            <w:shd w:val="clear" w:color="auto" w:fill="auto"/>
            <w:hideMark/>
          </w:tcPr>
          <w:p w14:paraId="5BA478E9" w14:textId="77777777" w:rsidR="009F27ED" w:rsidRPr="00A06E4A" w:rsidRDefault="009F27ED" w:rsidP="009F27ED">
            <w:pP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4FBF5A03" w14:textId="77777777" w:rsidR="009F27ED" w:rsidRPr="00A06E4A" w:rsidRDefault="009F27ED" w:rsidP="009F27ED">
            <w:pPr>
              <w:jc w:val="center"/>
              <w:rPr>
                <w:rFonts w:ascii="Arial" w:eastAsia="Times New Roman" w:hAnsi="Arial" w:cs="Arial"/>
                <w:sz w:val="21"/>
                <w:szCs w:val="21"/>
                <w:lang w:val="fr-FR" w:eastAsia="zh-CN"/>
              </w:rPr>
            </w:pPr>
            <w:r w:rsidRPr="00A06E4A">
              <w:rPr>
                <w:rFonts w:ascii="Arial" w:eastAsia="Times New Roman" w:hAnsi="Arial" w:cs="Arial"/>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7AECF6FC"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2430" w:type="dxa"/>
            <w:tcBorders>
              <w:top w:val="nil"/>
              <w:left w:val="nil"/>
              <w:bottom w:val="single" w:sz="4" w:space="0" w:color="A6A6A6"/>
              <w:right w:val="single" w:sz="4" w:space="0" w:color="A6A6A6"/>
            </w:tcBorders>
            <w:shd w:val="clear" w:color="auto" w:fill="auto"/>
            <w:vAlign w:val="center"/>
            <w:hideMark/>
          </w:tcPr>
          <w:p w14:paraId="6FCC0FD7"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hideMark/>
          </w:tcPr>
          <w:p w14:paraId="02889356"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2160" w:type="dxa"/>
            <w:tcBorders>
              <w:top w:val="nil"/>
              <w:left w:val="nil"/>
              <w:bottom w:val="single" w:sz="4" w:space="0" w:color="A6A6A6"/>
              <w:right w:val="single" w:sz="8" w:space="0" w:color="9E9AC8"/>
            </w:tcBorders>
            <w:shd w:val="clear" w:color="auto" w:fill="auto"/>
            <w:vAlign w:val="bottom"/>
            <w:hideMark/>
          </w:tcPr>
          <w:p w14:paraId="4C88F0D4"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r>
      <w:tr w:rsidR="0064118E" w:rsidRPr="005B37F6" w14:paraId="78AE7523" w14:textId="77777777" w:rsidTr="00FE5239">
        <w:trPr>
          <w:trHeight w:val="674"/>
        </w:trPr>
        <w:tc>
          <w:tcPr>
            <w:tcW w:w="2610" w:type="dxa"/>
            <w:vMerge w:val="restart"/>
            <w:tcBorders>
              <w:top w:val="nil"/>
              <w:left w:val="single" w:sz="8" w:space="0" w:color="9E9AC8"/>
              <w:bottom w:val="single" w:sz="4" w:space="0" w:color="A6A6A6"/>
              <w:right w:val="single" w:sz="4" w:space="0" w:color="A6A6A6"/>
            </w:tcBorders>
            <w:shd w:val="clear" w:color="000000" w:fill="F2F2F2"/>
            <w:vAlign w:val="center"/>
            <w:hideMark/>
          </w:tcPr>
          <w:p w14:paraId="44F9A7E5" w14:textId="21A4551D" w:rsidR="006F4A51" w:rsidRPr="00A06E4A" w:rsidRDefault="006F4A51" w:rsidP="00B1670E">
            <w:pPr>
              <w:jc w:val="center"/>
              <w:rPr>
                <w:rFonts w:ascii="Arial" w:eastAsia="Times New Roman" w:hAnsi="Arial" w:cs="Arial"/>
                <w:bCs/>
                <w:sz w:val="21"/>
                <w:szCs w:val="21"/>
                <w:lang w:val="fr-FR" w:eastAsia="zh-CN"/>
              </w:rPr>
            </w:pPr>
            <w:r w:rsidRPr="00A06E4A">
              <w:rPr>
                <w:rFonts w:ascii="Arial" w:eastAsia="Times New Roman" w:hAnsi="Arial" w:cs="Arial"/>
                <w:bCs/>
                <w:sz w:val="21"/>
                <w:szCs w:val="21"/>
                <w:lang w:val="fr-FR" w:eastAsia="zh-CN"/>
              </w:rPr>
              <w:t>Proportion d'enseignants formés grâce aux financements du GPE, sur le total de</w:t>
            </w:r>
          </w:p>
          <w:p w14:paraId="5DAD8C26" w14:textId="38D79331" w:rsidR="006F4A51" w:rsidRPr="00A06E4A" w:rsidRDefault="006F4A51" w:rsidP="00B1670E">
            <w:pPr>
              <w:jc w:val="center"/>
              <w:rPr>
                <w:rFonts w:ascii="Arial" w:eastAsia="Times New Roman" w:hAnsi="Arial" w:cs="Arial"/>
                <w:bCs/>
                <w:sz w:val="21"/>
                <w:szCs w:val="21"/>
                <w:lang w:val="fr-FR" w:eastAsia="zh-CN"/>
              </w:rPr>
            </w:pPr>
            <w:proofErr w:type="gramStart"/>
            <w:r w:rsidRPr="00A06E4A">
              <w:rPr>
                <w:rFonts w:ascii="Arial" w:eastAsia="Times New Roman" w:hAnsi="Arial" w:cs="Arial"/>
                <w:bCs/>
                <w:sz w:val="21"/>
                <w:szCs w:val="21"/>
                <w:lang w:val="fr-FR" w:eastAsia="zh-CN"/>
              </w:rPr>
              <w:t>prévu</w:t>
            </w:r>
            <w:proofErr w:type="gramEnd"/>
            <w:r w:rsidRPr="00A06E4A">
              <w:rPr>
                <w:rFonts w:ascii="Arial" w:eastAsia="Times New Roman" w:hAnsi="Arial" w:cs="Arial"/>
                <w:bCs/>
                <w:sz w:val="21"/>
                <w:szCs w:val="21"/>
                <w:lang w:val="fr-FR" w:eastAsia="zh-CN"/>
              </w:rPr>
              <w:t xml:space="preserve"> par les financements du GPE</w:t>
            </w:r>
          </w:p>
        </w:tc>
        <w:tc>
          <w:tcPr>
            <w:tcW w:w="1620" w:type="dxa"/>
            <w:tcBorders>
              <w:top w:val="nil"/>
              <w:left w:val="nil"/>
              <w:bottom w:val="single" w:sz="4" w:space="0" w:color="A6A6A6"/>
              <w:right w:val="single" w:sz="4" w:space="0" w:color="A6A6A6"/>
            </w:tcBorders>
            <w:shd w:val="clear" w:color="auto" w:fill="auto"/>
            <w:hideMark/>
          </w:tcPr>
          <w:p w14:paraId="65E6859D" w14:textId="77777777" w:rsidR="009F27ED" w:rsidRPr="00A06E4A" w:rsidRDefault="009F27ED" w:rsidP="009F27ED">
            <w:pP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57A0C2E2" w14:textId="77777777" w:rsidR="009F27ED" w:rsidRPr="00A06E4A" w:rsidRDefault="009F27ED" w:rsidP="009F27ED">
            <w:pPr>
              <w:jc w:val="center"/>
              <w:rPr>
                <w:rFonts w:ascii="Arial" w:eastAsia="Times New Roman" w:hAnsi="Arial" w:cs="Arial"/>
                <w:sz w:val="21"/>
                <w:szCs w:val="21"/>
                <w:lang w:val="fr-FR" w:eastAsia="zh-CN"/>
              </w:rPr>
            </w:pPr>
            <w:r w:rsidRPr="00A06E4A">
              <w:rPr>
                <w:rFonts w:ascii="Arial" w:eastAsia="Times New Roman" w:hAnsi="Arial" w:cs="Arial"/>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4D6132B0"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2430" w:type="dxa"/>
            <w:tcBorders>
              <w:top w:val="nil"/>
              <w:left w:val="nil"/>
              <w:bottom w:val="single" w:sz="4" w:space="0" w:color="A6A6A6"/>
              <w:right w:val="single" w:sz="4" w:space="0" w:color="A6A6A6"/>
            </w:tcBorders>
            <w:shd w:val="clear" w:color="auto" w:fill="auto"/>
            <w:vAlign w:val="center"/>
            <w:hideMark/>
          </w:tcPr>
          <w:p w14:paraId="24E27AEE"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hideMark/>
          </w:tcPr>
          <w:p w14:paraId="1F92D301"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2160" w:type="dxa"/>
            <w:tcBorders>
              <w:top w:val="nil"/>
              <w:left w:val="nil"/>
              <w:bottom w:val="single" w:sz="4" w:space="0" w:color="A6A6A6"/>
              <w:right w:val="single" w:sz="8" w:space="0" w:color="9E9AC8"/>
            </w:tcBorders>
            <w:shd w:val="clear" w:color="auto" w:fill="auto"/>
            <w:vAlign w:val="bottom"/>
            <w:hideMark/>
          </w:tcPr>
          <w:p w14:paraId="5EB59F55"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r>
      <w:tr w:rsidR="0064118E" w:rsidRPr="005B37F6" w14:paraId="4A6EA9E3" w14:textId="77777777" w:rsidTr="00FE5239">
        <w:trPr>
          <w:trHeight w:val="647"/>
        </w:trPr>
        <w:tc>
          <w:tcPr>
            <w:tcW w:w="2610" w:type="dxa"/>
            <w:vMerge/>
            <w:tcBorders>
              <w:top w:val="nil"/>
              <w:left w:val="single" w:sz="8" w:space="0" w:color="9E9AC8"/>
              <w:bottom w:val="single" w:sz="4" w:space="0" w:color="A6A6A6"/>
              <w:right w:val="single" w:sz="4" w:space="0" w:color="A6A6A6"/>
            </w:tcBorders>
            <w:vAlign w:val="center"/>
            <w:hideMark/>
          </w:tcPr>
          <w:p w14:paraId="57D0CA2E" w14:textId="77777777" w:rsidR="009F27ED" w:rsidRPr="00A06E4A" w:rsidRDefault="009F27ED" w:rsidP="009F27ED">
            <w:pPr>
              <w:rPr>
                <w:rFonts w:ascii="Arial" w:eastAsia="Times New Roman" w:hAnsi="Arial" w:cs="Arial"/>
                <w:bCs/>
                <w:sz w:val="21"/>
                <w:szCs w:val="21"/>
                <w:lang w:val="fr-FR" w:eastAsia="zh-CN"/>
              </w:rPr>
            </w:pPr>
          </w:p>
        </w:tc>
        <w:tc>
          <w:tcPr>
            <w:tcW w:w="1620" w:type="dxa"/>
            <w:tcBorders>
              <w:top w:val="nil"/>
              <w:left w:val="nil"/>
              <w:bottom w:val="single" w:sz="4" w:space="0" w:color="A6A6A6"/>
              <w:right w:val="single" w:sz="4" w:space="0" w:color="A6A6A6"/>
            </w:tcBorders>
            <w:shd w:val="clear" w:color="auto" w:fill="auto"/>
            <w:hideMark/>
          </w:tcPr>
          <w:p w14:paraId="7FE93A52" w14:textId="77777777" w:rsidR="009F27ED" w:rsidRPr="00A06E4A" w:rsidRDefault="009F27ED" w:rsidP="009F27ED">
            <w:pP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316F6668" w14:textId="77777777" w:rsidR="009F27ED" w:rsidRPr="00A06E4A" w:rsidRDefault="009F27ED" w:rsidP="009F27ED">
            <w:pPr>
              <w:jc w:val="center"/>
              <w:rPr>
                <w:rFonts w:ascii="Arial" w:eastAsia="Times New Roman" w:hAnsi="Arial" w:cs="Arial"/>
                <w:sz w:val="21"/>
                <w:szCs w:val="21"/>
                <w:lang w:val="fr-FR" w:eastAsia="zh-CN"/>
              </w:rPr>
            </w:pPr>
            <w:r w:rsidRPr="00A06E4A">
              <w:rPr>
                <w:rFonts w:ascii="Arial" w:eastAsia="Times New Roman" w:hAnsi="Arial" w:cs="Arial"/>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19B87F1F"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2430" w:type="dxa"/>
            <w:tcBorders>
              <w:top w:val="nil"/>
              <w:left w:val="nil"/>
              <w:bottom w:val="single" w:sz="4" w:space="0" w:color="A6A6A6"/>
              <w:right w:val="single" w:sz="4" w:space="0" w:color="A6A6A6"/>
            </w:tcBorders>
            <w:shd w:val="clear" w:color="auto" w:fill="auto"/>
            <w:vAlign w:val="center"/>
            <w:hideMark/>
          </w:tcPr>
          <w:p w14:paraId="55F18BD9"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hideMark/>
          </w:tcPr>
          <w:p w14:paraId="2E8ED787"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2160" w:type="dxa"/>
            <w:tcBorders>
              <w:top w:val="nil"/>
              <w:left w:val="nil"/>
              <w:bottom w:val="single" w:sz="4" w:space="0" w:color="A6A6A6"/>
              <w:right w:val="single" w:sz="8" w:space="0" w:color="9E9AC8"/>
            </w:tcBorders>
            <w:shd w:val="clear" w:color="auto" w:fill="auto"/>
            <w:vAlign w:val="bottom"/>
            <w:hideMark/>
          </w:tcPr>
          <w:p w14:paraId="38EF2BC3"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r>
      <w:tr w:rsidR="0064118E" w:rsidRPr="00A06E4A" w14:paraId="1553F7E2" w14:textId="77777777" w:rsidTr="00FE5239">
        <w:trPr>
          <w:trHeight w:val="620"/>
        </w:trPr>
        <w:tc>
          <w:tcPr>
            <w:tcW w:w="2610" w:type="dxa"/>
            <w:vMerge w:val="restart"/>
            <w:tcBorders>
              <w:top w:val="nil"/>
              <w:left w:val="single" w:sz="8" w:space="0" w:color="9E9AC8"/>
              <w:bottom w:val="single" w:sz="8" w:space="0" w:color="9E9AC8"/>
              <w:right w:val="single" w:sz="4" w:space="0" w:color="A6A6A6"/>
            </w:tcBorders>
            <w:shd w:val="clear" w:color="000000" w:fill="F2F2F2"/>
            <w:vAlign w:val="center"/>
            <w:hideMark/>
          </w:tcPr>
          <w:p w14:paraId="11A429EA" w14:textId="6A40F8E0" w:rsidR="006F4A51" w:rsidRPr="00A06E4A" w:rsidRDefault="006F4A51" w:rsidP="006F4A51">
            <w:pPr>
              <w:jc w:val="center"/>
              <w:rPr>
                <w:rFonts w:ascii="Arial" w:eastAsia="Times New Roman" w:hAnsi="Arial" w:cs="Arial"/>
                <w:bCs/>
                <w:sz w:val="21"/>
                <w:szCs w:val="21"/>
                <w:lang w:val="fr-FR" w:eastAsia="zh-CN"/>
              </w:rPr>
            </w:pPr>
            <w:r w:rsidRPr="00A06E4A">
              <w:rPr>
                <w:rFonts w:ascii="Arial" w:eastAsia="Times New Roman" w:hAnsi="Arial" w:cs="Arial"/>
                <w:bCs/>
                <w:sz w:val="21"/>
                <w:szCs w:val="21"/>
                <w:lang w:val="fr-FR" w:eastAsia="zh-CN"/>
              </w:rPr>
              <w:lastRenderedPageBreak/>
              <w:t>Proportion de salles de classe construites ou réhabilitées grâce aux financements du GPE, sur le total prévu par</w:t>
            </w:r>
          </w:p>
          <w:p w14:paraId="12783F56" w14:textId="73CA0F52" w:rsidR="006F4A51" w:rsidRPr="00A06E4A" w:rsidRDefault="006F4A51" w:rsidP="006F4A51">
            <w:pPr>
              <w:jc w:val="center"/>
              <w:rPr>
                <w:rFonts w:ascii="Arial" w:eastAsia="Times New Roman" w:hAnsi="Arial" w:cs="Arial"/>
                <w:bCs/>
                <w:sz w:val="21"/>
                <w:szCs w:val="21"/>
                <w:lang w:val="fr-FR" w:eastAsia="zh-CN"/>
              </w:rPr>
            </w:pPr>
            <w:proofErr w:type="gramStart"/>
            <w:r w:rsidRPr="00A06E4A">
              <w:rPr>
                <w:rFonts w:ascii="Arial" w:eastAsia="Times New Roman" w:hAnsi="Arial" w:cs="Arial"/>
                <w:bCs/>
                <w:sz w:val="21"/>
                <w:szCs w:val="21"/>
                <w:lang w:val="fr-FR" w:eastAsia="zh-CN"/>
              </w:rPr>
              <w:t>les</w:t>
            </w:r>
            <w:proofErr w:type="gramEnd"/>
            <w:r w:rsidRPr="00A06E4A">
              <w:rPr>
                <w:rFonts w:ascii="Arial" w:eastAsia="Times New Roman" w:hAnsi="Arial" w:cs="Arial"/>
                <w:bCs/>
                <w:sz w:val="21"/>
                <w:szCs w:val="21"/>
                <w:lang w:val="fr-FR" w:eastAsia="zh-CN"/>
              </w:rPr>
              <w:t xml:space="preserve"> financements du GPE</w:t>
            </w:r>
          </w:p>
        </w:tc>
        <w:tc>
          <w:tcPr>
            <w:tcW w:w="1620" w:type="dxa"/>
            <w:tcBorders>
              <w:top w:val="nil"/>
              <w:left w:val="nil"/>
              <w:bottom w:val="single" w:sz="4" w:space="0" w:color="A6A6A6"/>
              <w:right w:val="single" w:sz="4" w:space="0" w:color="A6A6A6"/>
            </w:tcBorders>
            <w:shd w:val="clear" w:color="auto" w:fill="auto"/>
            <w:hideMark/>
          </w:tcPr>
          <w:p w14:paraId="2A227FDD" w14:textId="77777777" w:rsidR="009F27ED" w:rsidRPr="00A06E4A" w:rsidRDefault="009F27ED" w:rsidP="009F27ED">
            <w:pP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08900EEA" w14:textId="77777777" w:rsidR="009F27ED" w:rsidRPr="00A06E4A" w:rsidRDefault="009F27ED" w:rsidP="009F27ED">
            <w:pPr>
              <w:jc w:val="center"/>
              <w:rPr>
                <w:rFonts w:ascii="Arial" w:eastAsia="Times New Roman" w:hAnsi="Arial" w:cs="Arial"/>
                <w:sz w:val="21"/>
                <w:szCs w:val="21"/>
                <w:lang w:val="fr-FR" w:eastAsia="zh-CN"/>
              </w:rPr>
            </w:pPr>
            <w:r w:rsidRPr="00A06E4A">
              <w:rPr>
                <w:rFonts w:ascii="Arial" w:eastAsia="Times New Roman" w:hAnsi="Arial" w:cs="Arial"/>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1998E161"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2430" w:type="dxa"/>
            <w:tcBorders>
              <w:top w:val="nil"/>
              <w:left w:val="nil"/>
              <w:bottom w:val="single" w:sz="4" w:space="0" w:color="A6A6A6"/>
              <w:right w:val="single" w:sz="4" w:space="0" w:color="A6A6A6"/>
            </w:tcBorders>
            <w:shd w:val="clear" w:color="auto" w:fill="auto"/>
            <w:vAlign w:val="center"/>
            <w:hideMark/>
          </w:tcPr>
          <w:p w14:paraId="190B0CD3"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1980" w:type="dxa"/>
            <w:tcBorders>
              <w:top w:val="nil"/>
              <w:left w:val="nil"/>
              <w:bottom w:val="single" w:sz="4" w:space="0" w:color="A6A6A6"/>
              <w:right w:val="single" w:sz="4" w:space="0" w:color="A6A6A6"/>
            </w:tcBorders>
            <w:shd w:val="clear" w:color="auto" w:fill="auto"/>
            <w:hideMark/>
          </w:tcPr>
          <w:p w14:paraId="57F7B22C"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2160" w:type="dxa"/>
            <w:tcBorders>
              <w:top w:val="nil"/>
              <w:left w:val="nil"/>
              <w:bottom w:val="single" w:sz="4" w:space="0" w:color="A6A6A6"/>
              <w:right w:val="single" w:sz="8" w:space="0" w:color="9E9AC8"/>
            </w:tcBorders>
            <w:shd w:val="clear" w:color="auto" w:fill="auto"/>
            <w:vAlign w:val="bottom"/>
            <w:hideMark/>
          </w:tcPr>
          <w:p w14:paraId="547B32AD"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r>
      <w:tr w:rsidR="0064118E" w:rsidRPr="00A06E4A" w14:paraId="4AEFCFB4" w14:textId="77777777" w:rsidTr="00FE5239">
        <w:trPr>
          <w:trHeight w:val="75"/>
        </w:trPr>
        <w:tc>
          <w:tcPr>
            <w:tcW w:w="2610" w:type="dxa"/>
            <w:vMerge/>
            <w:tcBorders>
              <w:top w:val="nil"/>
              <w:left w:val="single" w:sz="8" w:space="0" w:color="9E9AC8"/>
              <w:bottom w:val="single" w:sz="8" w:space="0" w:color="9E9AC8"/>
              <w:right w:val="single" w:sz="4" w:space="0" w:color="A6A6A6"/>
            </w:tcBorders>
            <w:vAlign w:val="center"/>
            <w:hideMark/>
          </w:tcPr>
          <w:p w14:paraId="51595531" w14:textId="77777777" w:rsidR="009F27ED" w:rsidRPr="00A06E4A" w:rsidRDefault="009F27ED" w:rsidP="009F27ED">
            <w:pPr>
              <w:rPr>
                <w:rFonts w:ascii="Arial" w:eastAsia="Times New Roman" w:hAnsi="Arial" w:cs="Arial"/>
                <w:b/>
                <w:bCs/>
                <w:color w:val="000000"/>
                <w:sz w:val="21"/>
                <w:szCs w:val="21"/>
                <w:lang w:val="fr-FR" w:eastAsia="zh-CN"/>
              </w:rPr>
            </w:pPr>
          </w:p>
        </w:tc>
        <w:tc>
          <w:tcPr>
            <w:tcW w:w="1620" w:type="dxa"/>
            <w:tcBorders>
              <w:top w:val="nil"/>
              <w:left w:val="nil"/>
              <w:bottom w:val="single" w:sz="8" w:space="0" w:color="9E9AC8"/>
              <w:right w:val="single" w:sz="4" w:space="0" w:color="A6A6A6"/>
            </w:tcBorders>
            <w:shd w:val="clear" w:color="auto" w:fill="auto"/>
            <w:hideMark/>
          </w:tcPr>
          <w:p w14:paraId="6B262C90" w14:textId="77777777" w:rsidR="009F27ED" w:rsidRPr="00A06E4A" w:rsidRDefault="009F27ED" w:rsidP="009F27ED">
            <w:pP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1980" w:type="dxa"/>
            <w:tcBorders>
              <w:top w:val="nil"/>
              <w:left w:val="nil"/>
              <w:bottom w:val="single" w:sz="8" w:space="0" w:color="9E9AC8"/>
              <w:right w:val="single" w:sz="4" w:space="0" w:color="A6A6A6"/>
            </w:tcBorders>
            <w:shd w:val="clear" w:color="auto" w:fill="auto"/>
            <w:vAlign w:val="center"/>
            <w:hideMark/>
          </w:tcPr>
          <w:p w14:paraId="32888281" w14:textId="77777777" w:rsidR="009F27ED" w:rsidRPr="00A06E4A" w:rsidRDefault="009F27ED" w:rsidP="009F27ED">
            <w:pPr>
              <w:jc w:val="center"/>
              <w:rPr>
                <w:rFonts w:ascii="Arial" w:eastAsia="Times New Roman" w:hAnsi="Arial" w:cs="Arial"/>
                <w:sz w:val="21"/>
                <w:szCs w:val="21"/>
                <w:lang w:val="fr-FR" w:eastAsia="zh-CN"/>
              </w:rPr>
            </w:pPr>
            <w:r w:rsidRPr="00A06E4A">
              <w:rPr>
                <w:rFonts w:ascii="Arial" w:eastAsia="Times New Roman" w:hAnsi="Arial" w:cs="Arial"/>
                <w:sz w:val="21"/>
                <w:szCs w:val="21"/>
                <w:lang w:val="fr-FR" w:eastAsia="zh-CN"/>
              </w:rPr>
              <w:t> </w:t>
            </w:r>
          </w:p>
        </w:tc>
        <w:tc>
          <w:tcPr>
            <w:tcW w:w="1980" w:type="dxa"/>
            <w:tcBorders>
              <w:top w:val="nil"/>
              <w:left w:val="nil"/>
              <w:bottom w:val="single" w:sz="8" w:space="0" w:color="9E9AC8"/>
              <w:right w:val="single" w:sz="4" w:space="0" w:color="A6A6A6"/>
            </w:tcBorders>
            <w:shd w:val="clear" w:color="auto" w:fill="auto"/>
            <w:vAlign w:val="center"/>
            <w:hideMark/>
          </w:tcPr>
          <w:p w14:paraId="3A0361CF"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2430" w:type="dxa"/>
            <w:tcBorders>
              <w:top w:val="nil"/>
              <w:left w:val="nil"/>
              <w:bottom w:val="single" w:sz="8" w:space="0" w:color="9E9AC8"/>
              <w:right w:val="single" w:sz="4" w:space="0" w:color="A6A6A6"/>
            </w:tcBorders>
            <w:shd w:val="clear" w:color="auto" w:fill="auto"/>
            <w:vAlign w:val="center"/>
            <w:hideMark/>
          </w:tcPr>
          <w:p w14:paraId="2ECC1EF6"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1980" w:type="dxa"/>
            <w:tcBorders>
              <w:top w:val="nil"/>
              <w:left w:val="nil"/>
              <w:bottom w:val="single" w:sz="8" w:space="0" w:color="9E9AC8"/>
              <w:right w:val="single" w:sz="4" w:space="0" w:color="A6A6A6"/>
            </w:tcBorders>
            <w:shd w:val="clear" w:color="auto" w:fill="auto"/>
            <w:hideMark/>
          </w:tcPr>
          <w:p w14:paraId="67CC9842"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c>
          <w:tcPr>
            <w:tcW w:w="2160" w:type="dxa"/>
            <w:tcBorders>
              <w:top w:val="nil"/>
              <w:left w:val="nil"/>
              <w:bottom w:val="single" w:sz="8" w:space="0" w:color="9E9AC8"/>
              <w:right w:val="single" w:sz="8" w:space="0" w:color="9E9AC8"/>
            </w:tcBorders>
            <w:shd w:val="clear" w:color="auto" w:fill="auto"/>
            <w:vAlign w:val="bottom"/>
            <w:hideMark/>
          </w:tcPr>
          <w:p w14:paraId="2EFA1476" w14:textId="77777777" w:rsidR="009F27ED" w:rsidRPr="00A06E4A" w:rsidRDefault="009F27ED" w:rsidP="009F27ED">
            <w:pPr>
              <w:jc w:val="center"/>
              <w:rPr>
                <w:rFonts w:ascii="Arial" w:eastAsia="Times New Roman" w:hAnsi="Arial" w:cs="Arial"/>
                <w:color w:val="000000"/>
                <w:sz w:val="21"/>
                <w:szCs w:val="21"/>
                <w:lang w:val="fr-FR" w:eastAsia="zh-CN"/>
              </w:rPr>
            </w:pPr>
            <w:r w:rsidRPr="00A06E4A">
              <w:rPr>
                <w:rFonts w:ascii="Arial" w:eastAsia="Times New Roman" w:hAnsi="Arial" w:cs="Arial"/>
                <w:color w:val="000000"/>
                <w:sz w:val="21"/>
                <w:szCs w:val="21"/>
                <w:lang w:val="fr-FR" w:eastAsia="zh-CN"/>
              </w:rPr>
              <w:t> </w:t>
            </w:r>
          </w:p>
        </w:tc>
      </w:tr>
    </w:tbl>
    <w:p w14:paraId="37841217" w14:textId="77777777" w:rsidR="00B80140" w:rsidRPr="00A06E4A" w:rsidRDefault="00B80140" w:rsidP="009F27ED">
      <w:pPr>
        <w:ind w:left="1260"/>
        <w:rPr>
          <w:rFonts w:ascii="Arial" w:hAnsi="Arial" w:cs="Arial"/>
          <w:lang w:val="fr-FR"/>
        </w:rPr>
        <w:sectPr w:rsidR="00B80140" w:rsidRPr="00A06E4A" w:rsidSect="0064118E">
          <w:pgSz w:w="15840" w:h="12240" w:orient="landscape"/>
          <w:pgMar w:top="0" w:right="450" w:bottom="1170" w:left="1170" w:header="720" w:footer="0" w:gutter="0"/>
          <w:pgNumType w:start="0"/>
          <w:cols w:space="720"/>
          <w:titlePg/>
          <w:docGrid w:linePitch="360"/>
        </w:sectPr>
      </w:pPr>
    </w:p>
    <w:p w14:paraId="4E1B29D4" w14:textId="73A1C1DA" w:rsidR="0064118E" w:rsidRPr="00A06E4A" w:rsidRDefault="00061AFB" w:rsidP="00C43F86">
      <w:pPr>
        <w:spacing w:after="120"/>
        <w:ind w:left="-634"/>
        <w:rPr>
          <w:rFonts w:ascii="Arial" w:hAnsi="Arial" w:cs="Arial"/>
          <w:sz w:val="28"/>
          <w:szCs w:val="28"/>
          <w:lang w:val="fr-FR"/>
        </w:rPr>
      </w:pPr>
      <w:r w:rsidRPr="00A06E4A">
        <w:rPr>
          <w:rFonts w:ascii="Arial" w:hAnsi="Arial" w:cs="Arial"/>
          <w:b/>
          <w:sz w:val="28"/>
          <w:szCs w:val="28"/>
          <w:lang w:val="fr-FR"/>
        </w:rPr>
        <w:lastRenderedPageBreak/>
        <w:t>M</w:t>
      </w:r>
      <w:r>
        <w:rPr>
          <w:rFonts w:ascii="Arial" w:hAnsi="Arial" w:cs="Arial"/>
          <w:b/>
          <w:sz w:val="28"/>
          <w:szCs w:val="28"/>
          <w:lang w:val="fr-FR"/>
        </w:rPr>
        <w:t>odèle</w:t>
      </w:r>
      <w:r w:rsidR="0096458A" w:rsidRPr="00A06E4A">
        <w:rPr>
          <w:rFonts w:ascii="Arial" w:hAnsi="Arial" w:cs="Arial"/>
          <w:b/>
          <w:sz w:val="28"/>
          <w:szCs w:val="28"/>
          <w:lang w:val="fr-FR"/>
        </w:rPr>
        <w:t xml:space="preserve"> de </w:t>
      </w:r>
      <w:r w:rsidRPr="00A06E4A">
        <w:rPr>
          <w:rFonts w:ascii="Arial" w:hAnsi="Arial" w:cs="Arial"/>
          <w:b/>
          <w:sz w:val="28"/>
          <w:szCs w:val="28"/>
          <w:lang w:val="fr-FR"/>
        </w:rPr>
        <w:t>rapport pour</w:t>
      </w:r>
      <w:r>
        <w:rPr>
          <w:rFonts w:ascii="Arial" w:hAnsi="Arial" w:cs="Arial"/>
          <w:b/>
          <w:sz w:val="28"/>
          <w:szCs w:val="28"/>
          <w:lang w:val="fr-FR"/>
        </w:rPr>
        <w:t xml:space="preserve"> </w:t>
      </w:r>
      <w:r w:rsidR="0096458A" w:rsidRPr="00A06E4A">
        <w:rPr>
          <w:rFonts w:ascii="Arial" w:hAnsi="Arial" w:cs="Arial"/>
          <w:b/>
          <w:sz w:val="28"/>
          <w:szCs w:val="28"/>
          <w:lang w:val="fr-FR"/>
        </w:rPr>
        <w:t xml:space="preserve">la part variable </w:t>
      </w:r>
    </w:p>
    <w:tbl>
      <w:tblPr>
        <w:tblW w:w="14951" w:type="dxa"/>
        <w:tblInd w:w="-737" w:type="dxa"/>
        <w:tblLayout w:type="fixed"/>
        <w:tblLook w:val="04A0" w:firstRow="1" w:lastRow="0" w:firstColumn="1" w:lastColumn="0" w:noHBand="0" w:noVBand="1"/>
      </w:tblPr>
      <w:tblGrid>
        <w:gridCol w:w="1470"/>
        <w:gridCol w:w="67"/>
        <w:gridCol w:w="1260"/>
        <w:gridCol w:w="1350"/>
        <w:gridCol w:w="183"/>
        <w:gridCol w:w="1167"/>
        <w:gridCol w:w="1620"/>
        <w:gridCol w:w="2143"/>
        <w:gridCol w:w="1620"/>
        <w:gridCol w:w="1547"/>
        <w:gridCol w:w="2524"/>
      </w:tblGrid>
      <w:tr w:rsidR="000C4A70" w:rsidRPr="005B37F6" w14:paraId="3D0B4025" w14:textId="77777777" w:rsidTr="00EC4EE2">
        <w:trPr>
          <w:trHeight w:val="478"/>
        </w:trPr>
        <w:tc>
          <w:tcPr>
            <w:tcW w:w="1470" w:type="dxa"/>
            <w:tcBorders>
              <w:top w:val="single" w:sz="8" w:space="0" w:color="6A51A3"/>
              <w:left w:val="single" w:sz="8" w:space="0" w:color="6A51A3"/>
              <w:bottom w:val="single" w:sz="4" w:space="0" w:color="A6A6A6"/>
              <w:right w:val="single" w:sz="8" w:space="0" w:color="6A51A3"/>
            </w:tcBorders>
            <w:shd w:val="clear" w:color="000000" w:fill="6A51A3"/>
          </w:tcPr>
          <w:p w14:paraId="0BAF8CB6" w14:textId="77777777" w:rsidR="000C4A70" w:rsidRPr="00061AFB" w:rsidRDefault="000C4A70" w:rsidP="00C43F86">
            <w:pPr>
              <w:rPr>
                <w:rFonts w:ascii="Arial" w:eastAsia="Times New Roman" w:hAnsi="Arial" w:cs="Arial"/>
                <w:b/>
                <w:bCs/>
                <w:color w:val="FFFFFF"/>
                <w:lang w:val="fr-FR" w:eastAsia="zh-CN"/>
              </w:rPr>
            </w:pPr>
          </w:p>
        </w:tc>
        <w:tc>
          <w:tcPr>
            <w:tcW w:w="13481" w:type="dxa"/>
            <w:gridSpan w:val="10"/>
            <w:tcBorders>
              <w:top w:val="single" w:sz="8" w:space="0" w:color="6A51A3"/>
              <w:left w:val="single" w:sz="8" w:space="0" w:color="6A51A3"/>
              <w:bottom w:val="single" w:sz="4" w:space="0" w:color="A6A6A6"/>
              <w:right w:val="single" w:sz="8" w:space="0" w:color="6A51A3"/>
            </w:tcBorders>
            <w:shd w:val="clear" w:color="000000" w:fill="6A51A3"/>
            <w:noWrap/>
            <w:vAlign w:val="center"/>
            <w:hideMark/>
          </w:tcPr>
          <w:p w14:paraId="12360284" w14:textId="0966E2CC" w:rsidR="000C4A70" w:rsidRPr="00061AFB" w:rsidRDefault="0096458A" w:rsidP="00C43F86">
            <w:pPr>
              <w:rPr>
                <w:rFonts w:ascii="Arial" w:eastAsia="Times New Roman" w:hAnsi="Arial" w:cs="Arial"/>
                <w:color w:val="FFFFFF"/>
                <w:lang w:val="fr-FR" w:eastAsia="zh-CN"/>
              </w:rPr>
            </w:pPr>
            <w:r w:rsidRPr="00061AFB">
              <w:rPr>
                <w:rFonts w:ascii="Arial" w:eastAsia="Times New Roman" w:hAnsi="Arial" w:cs="Arial"/>
                <w:b/>
                <w:bCs/>
                <w:color w:val="FFFFFF"/>
                <w:lang w:val="fr-FR" w:eastAsia="zh-CN"/>
              </w:rPr>
              <w:t xml:space="preserve">Nom du </w:t>
            </w:r>
            <w:r w:rsidR="00061AFB" w:rsidRPr="00061AFB">
              <w:rPr>
                <w:rFonts w:ascii="Arial" w:eastAsia="Times New Roman" w:hAnsi="Arial" w:cs="Arial"/>
                <w:b/>
                <w:bCs/>
                <w:color w:val="FFFFFF"/>
                <w:lang w:val="fr-FR" w:eastAsia="zh-CN"/>
              </w:rPr>
              <w:t>pays :</w:t>
            </w:r>
            <w:r w:rsidR="000C4A70" w:rsidRPr="00061AFB">
              <w:rPr>
                <w:rFonts w:ascii="Arial" w:eastAsia="Times New Roman" w:hAnsi="Arial" w:cs="Arial"/>
                <w:color w:val="FFFFFF"/>
                <w:lang w:val="fr-FR" w:eastAsia="zh-CN"/>
              </w:rPr>
              <w:t xml:space="preserve">                                                         </w:t>
            </w:r>
            <w:r w:rsidRPr="00061AFB">
              <w:rPr>
                <w:rFonts w:ascii="Arial" w:eastAsia="Times New Roman" w:hAnsi="Arial" w:cs="Arial"/>
                <w:b/>
                <w:bCs/>
                <w:color w:val="FFFFFF"/>
                <w:lang w:val="fr-FR" w:eastAsia="zh-CN"/>
              </w:rPr>
              <w:t>Nom du projet :</w:t>
            </w:r>
          </w:p>
        </w:tc>
      </w:tr>
      <w:tr w:rsidR="00EC4EE2" w:rsidRPr="004A79A4" w14:paraId="61927D44" w14:textId="77777777" w:rsidTr="00061AFB">
        <w:trPr>
          <w:trHeight w:val="192"/>
        </w:trPr>
        <w:tc>
          <w:tcPr>
            <w:tcW w:w="1537" w:type="dxa"/>
            <w:gridSpan w:val="2"/>
            <w:vMerge w:val="restart"/>
            <w:tcBorders>
              <w:top w:val="nil"/>
              <w:left w:val="single" w:sz="8" w:space="0" w:color="6A51A3"/>
              <w:bottom w:val="single" w:sz="4" w:space="0" w:color="A6A6A6"/>
              <w:right w:val="single" w:sz="4" w:space="0" w:color="A6A6A6"/>
            </w:tcBorders>
            <w:shd w:val="clear" w:color="000000" w:fill="CBC9E2"/>
            <w:noWrap/>
            <w:vAlign w:val="center"/>
            <w:hideMark/>
          </w:tcPr>
          <w:p w14:paraId="73A89C23" w14:textId="53301A0C" w:rsidR="000C4A70" w:rsidRPr="00061AFB" w:rsidRDefault="000C4A70" w:rsidP="00C43F86">
            <w:pPr>
              <w:jc w:val="center"/>
              <w:rPr>
                <w:rFonts w:ascii="Arial" w:eastAsia="Times New Roman" w:hAnsi="Arial" w:cs="Arial"/>
                <w:b/>
                <w:bCs/>
                <w:color w:val="000000"/>
                <w:sz w:val="20"/>
                <w:szCs w:val="20"/>
                <w:lang w:val="fr-FR" w:eastAsia="zh-CN"/>
              </w:rPr>
            </w:pPr>
            <w:r w:rsidRPr="00061AFB">
              <w:rPr>
                <w:rFonts w:ascii="Arial" w:eastAsia="Times New Roman" w:hAnsi="Arial" w:cs="Arial"/>
                <w:b/>
                <w:bCs/>
                <w:color w:val="000000"/>
                <w:sz w:val="20"/>
                <w:szCs w:val="20"/>
                <w:lang w:val="fr-FR" w:eastAsia="zh-CN"/>
              </w:rPr>
              <w:t>Indicat</w:t>
            </w:r>
            <w:r w:rsidR="0096458A" w:rsidRPr="00061AFB">
              <w:rPr>
                <w:rFonts w:ascii="Arial" w:eastAsia="Times New Roman" w:hAnsi="Arial" w:cs="Arial"/>
                <w:b/>
                <w:bCs/>
                <w:color w:val="000000"/>
                <w:sz w:val="20"/>
                <w:szCs w:val="20"/>
                <w:lang w:val="fr-FR" w:eastAsia="zh-CN"/>
              </w:rPr>
              <w:t>eu</w:t>
            </w:r>
            <w:r w:rsidRPr="00061AFB">
              <w:rPr>
                <w:rFonts w:ascii="Arial" w:eastAsia="Times New Roman" w:hAnsi="Arial" w:cs="Arial"/>
                <w:b/>
                <w:bCs/>
                <w:color w:val="000000"/>
                <w:sz w:val="20"/>
                <w:szCs w:val="20"/>
                <w:lang w:val="fr-FR" w:eastAsia="zh-CN"/>
              </w:rPr>
              <w:t>r</w:t>
            </w:r>
          </w:p>
        </w:tc>
        <w:tc>
          <w:tcPr>
            <w:tcW w:w="1260" w:type="dxa"/>
            <w:vMerge w:val="restart"/>
            <w:tcBorders>
              <w:top w:val="nil"/>
              <w:left w:val="single" w:sz="4" w:space="0" w:color="A6A6A6"/>
              <w:bottom w:val="single" w:sz="4" w:space="0" w:color="A6A6A6"/>
              <w:right w:val="single" w:sz="4" w:space="0" w:color="A6A6A6"/>
            </w:tcBorders>
            <w:shd w:val="clear" w:color="000000" w:fill="CBC9E2"/>
            <w:noWrap/>
            <w:vAlign w:val="center"/>
            <w:hideMark/>
          </w:tcPr>
          <w:p w14:paraId="267ADC9C" w14:textId="77686B23" w:rsidR="000C4A70" w:rsidRPr="00061AFB" w:rsidRDefault="00061AFB" w:rsidP="00C43F86">
            <w:pPr>
              <w:jc w:val="center"/>
              <w:rPr>
                <w:rFonts w:ascii="Arial" w:eastAsia="Times New Roman" w:hAnsi="Arial" w:cs="Arial"/>
                <w:b/>
                <w:bCs/>
                <w:color w:val="000000"/>
                <w:sz w:val="20"/>
                <w:szCs w:val="20"/>
                <w:lang w:val="fr-FR" w:eastAsia="zh-CN"/>
              </w:rPr>
            </w:pPr>
            <w:r>
              <w:rPr>
                <w:rFonts w:ascii="Arial" w:eastAsia="Times New Roman" w:hAnsi="Arial" w:cs="Arial"/>
                <w:b/>
                <w:bCs/>
                <w:color w:val="000000"/>
                <w:sz w:val="20"/>
                <w:szCs w:val="20"/>
                <w:lang w:val="fr-FR" w:eastAsia="zh-CN"/>
              </w:rPr>
              <w:t>Référence</w:t>
            </w:r>
            <w:r w:rsidR="0096458A" w:rsidRPr="00061AFB">
              <w:rPr>
                <w:rFonts w:ascii="Arial" w:eastAsia="Times New Roman" w:hAnsi="Arial" w:cs="Arial"/>
                <w:b/>
                <w:bCs/>
                <w:color w:val="000000"/>
                <w:sz w:val="20"/>
                <w:szCs w:val="20"/>
                <w:lang w:val="fr-FR" w:eastAsia="zh-CN"/>
              </w:rPr>
              <w:t xml:space="preserve"> </w:t>
            </w:r>
          </w:p>
        </w:tc>
        <w:tc>
          <w:tcPr>
            <w:tcW w:w="1533" w:type="dxa"/>
            <w:gridSpan w:val="2"/>
            <w:tcBorders>
              <w:top w:val="single" w:sz="4" w:space="0" w:color="A6A6A6"/>
              <w:left w:val="nil"/>
              <w:bottom w:val="single" w:sz="4" w:space="0" w:color="A6A6A6"/>
              <w:right w:val="nil"/>
            </w:tcBorders>
            <w:shd w:val="clear" w:color="000000" w:fill="9E9AC8"/>
          </w:tcPr>
          <w:p w14:paraId="2622D39D" w14:textId="77777777" w:rsidR="000C4A70" w:rsidRPr="00061AFB" w:rsidRDefault="000C4A70" w:rsidP="00C43F86">
            <w:pPr>
              <w:jc w:val="both"/>
              <w:rPr>
                <w:rFonts w:ascii="Arial" w:eastAsia="Times New Roman" w:hAnsi="Arial" w:cs="Arial"/>
                <w:b/>
                <w:bCs/>
                <w:sz w:val="20"/>
                <w:szCs w:val="20"/>
                <w:lang w:val="fr-FR" w:eastAsia="zh-CN"/>
              </w:rPr>
            </w:pPr>
          </w:p>
        </w:tc>
        <w:tc>
          <w:tcPr>
            <w:tcW w:w="10621" w:type="dxa"/>
            <w:gridSpan w:val="6"/>
            <w:tcBorders>
              <w:top w:val="single" w:sz="4" w:space="0" w:color="A6A6A6"/>
              <w:left w:val="nil"/>
              <w:bottom w:val="single" w:sz="4" w:space="0" w:color="A6A6A6"/>
              <w:right w:val="single" w:sz="8" w:space="0" w:color="6A51A3"/>
            </w:tcBorders>
            <w:shd w:val="clear" w:color="000000" w:fill="9E9AC8"/>
            <w:noWrap/>
            <w:vAlign w:val="center"/>
            <w:hideMark/>
          </w:tcPr>
          <w:p w14:paraId="526E03BE" w14:textId="459D5379" w:rsidR="000C4A70" w:rsidRPr="00061AFB" w:rsidRDefault="00061AFB" w:rsidP="00C43F86">
            <w:pPr>
              <w:jc w:val="both"/>
              <w:rPr>
                <w:rFonts w:ascii="Arial" w:eastAsia="Times New Roman" w:hAnsi="Arial" w:cs="Arial"/>
                <w:sz w:val="20"/>
                <w:szCs w:val="20"/>
                <w:lang w:val="fr-FR" w:eastAsia="zh-CN"/>
              </w:rPr>
            </w:pPr>
            <w:r w:rsidRPr="00061AFB">
              <w:rPr>
                <w:rFonts w:ascii="Arial" w:eastAsia="Times New Roman" w:hAnsi="Arial" w:cs="Arial"/>
                <w:b/>
                <w:bCs/>
                <w:sz w:val="20"/>
                <w:szCs w:val="20"/>
                <w:lang w:val="fr-FR" w:eastAsia="zh-CN"/>
              </w:rPr>
              <w:t>Période</w:t>
            </w:r>
            <w:r w:rsidR="0096458A" w:rsidRPr="00061AFB">
              <w:rPr>
                <w:rFonts w:ascii="Arial" w:eastAsia="Times New Roman" w:hAnsi="Arial" w:cs="Arial"/>
                <w:b/>
                <w:bCs/>
                <w:sz w:val="20"/>
                <w:szCs w:val="20"/>
                <w:lang w:val="fr-FR" w:eastAsia="zh-CN"/>
              </w:rPr>
              <w:t xml:space="preserve"> </w:t>
            </w:r>
            <w:r w:rsidRPr="00061AFB">
              <w:rPr>
                <w:rFonts w:ascii="Arial" w:eastAsia="Times New Roman" w:hAnsi="Arial" w:cs="Arial"/>
                <w:b/>
                <w:bCs/>
                <w:sz w:val="20"/>
                <w:szCs w:val="20"/>
                <w:lang w:val="fr-FR" w:eastAsia="zh-CN"/>
              </w:rPr>
              <w:t>considérée :</w:t>
            </w:r>
            <w:r w:rsidR="000C4A70" w:rsidRPr="00061AFB">
              <w:rPr>
                <w:rFonts w:ascii="Arial" w:eastAsia="Times New Roman" w:hAnsi="Arial" w:cs="Arial"/>
                <w:b/>
                <w:bCs/>
                <w:sz w:val="20"/>
                <w:szCs w:val="20"/>
                <w:lang w:val="fr-FR" w:eastAsia="zh-CN"/>
              </w:rPr>
              <w:t xml:space="preserve"> </w:t>
            </w:r>
            <w:r w:rsidR="0096458A" w:rsidRPr="00061AFB">
              <w:rPr>
                <w:rFonts w:ascii="Arial" w:eastAsia="Times New Roman" w:hAnsi="Arial" w:cs="Arial"/>
                <w:sz w:val="20"/>
                <w:szCs w:val="20"/>
                <w:lang w:val="fr-FR" w:eastAsia="zh-CN"/>
              </w:rPr>
              <w:t>de</w:t>
            </w:r>
            <w:r w:rsidR="000C4A70" w:rsidRPr="00061AFB">
              <w:rPr>
                <w:rFonts w:ascii="Arial" w:eastAsia="Times New Roman" w:hAnsi="Arial" w:cs="Arial"/>
                <w:sz w:val="20"/>
                <w:szCs w:val="20"/>
                <w:lang w:val="fr-FR" w:eastAsia="zh-CN"/>
              </w:rPr>
              <w:t xml:space="preserve"> [</w:t>
            </w:r>
            <w:r w:rsidR="0096458A" w:rsidRPr="00061AFB">
              <w:rPr>
                <w:rFonts w:ascii="Arial" w:eastAsia="Times New Roman" w:hAnsi="Arial" w:cs="Arial"/>
                <w:sz w:val="20"/>
                <w:szCs w:val="20"/>
                <w:lang w:val="fr-FR" w:eastAsia="zh-CN"/>
              </w:rPr>
              <w:t>mois</w:t>
            </w:r>
            <w:r w:rsidR="000C4A70" w:rsidRPr="00061AFB">
              <w:rPr>
                <w:rFonts w:ascii="Arial" w:eastAsia="Times New Roman" w:hAnsi="Arial" w:cs="Arial"/>
                <w:sz w:val="20"/>
                <w:szCs w:val="20"/>
                <w:lang w:val="fr-FR" w:eastAsia="zh-CN"/>
              </w:rPr>
              <w:t>/</w:t>
            </w:r>
            <w:r w:rsidRPr="00061AFB">
              <w:rPr>
                <w:rFonts w:ascii="Arial" w:eastAsia="Times New Roman" w:hAnsi="Arial" w:cs="Arial"/>
                <w:sz w:val="20"/>
                <w:szCs w:val="20"/>
                <w:lang w:val="fr-FR" w:eastAsia="zh-CN"/>
              </w:rPr>
              <w:t>année</w:t>
            </w:r>
            <w:r w:rsidR="000C4A70" w:rsidRPr="00061AFB">
              <w:rPr>
                <w:rFonts w:ascii="Arial" w:eastAsia="Times New Roman" w:hAnsi="Arial" w:cs="Arial"/>
                <w:sz w:val="20"/>
                <w:szCs w:val="20"/>
                <w:lang w:val="fr-FR" w:eastAsia="zh-CN"/>
              </w:rPr>
              <w:t xml:space="preserve">] </w:t>
            </w:r>
            <w:r w:rsidR="0096458A" w:rsidRPr="00061AFB">
              <w:rPr>
                <w:rFonts w:ascii="Arial" w:eastAsia="Times New Roman" w:hAnsi="Arial" w:cs="Arial"/>
                <w:sz w:val="20"/>
                <w:szCs w:val="20"/>
                <w:lang w:val="fr-FR" w:eastAsia="zh-CN"/>
              </w:rPr>
              <w:t>à</w:t>
            </w:r>
            <w:r w:rsidR="000C4A70" w:rsidRPr="00061AFB">
              <w:rPr>
                <w:rFonts w:ascii="Arial" w:eastAsia="Times New Roman" w:hAnsi="Arial" w:cs="Arial"/>
                <w:sz w:val="20"/>
                <w:szCs w:val="20"/>
                <w:lang w:val="fr-FR" w:eastAsia="zh-CN"/>
              </w:rPr>
              <w:t xml:space="preserve"> [</w:t>
            </w:r>
            <w:r w:rsidR="0096458A" w:rsidRPr="00061AFB">
              <w:rPr>
                <w:rFonts w:ascii="Arial" w:eastAsia="Times New Roman" w:hAnsi="Arial" w:cs="Arial"/>
                <w:sz w:val="20"/>
                <w:szCs w:val="20"/>
                <w:lang w:val="fr-FR" w:eastAsia="zh-CN"/>
              </w:rPr>
              <w:t>mois/</w:t>
            </w:r>
            <w:r w:rsidRPr="00061AFB">
              <w:rPr>
                <w:rFonts w:ascii="Arial" w:eastAsia="Times New Roman" w:hAnsi="Arial" w:cs="Arial"/>
                <w:sz w:val="20"/>
                <w:szCs w:val="20"/>
                <w:lang w:val="fr-FR" w:eastAsia="zh-CN"/>
              </w:rPr>
              <w:t>année</w:t>
            </w:r>
            <w:r w:rsidR="000C4A70" w:rsidRPr="00061AFB">
              <w:rPr>
                <w:rFonts w:ascii="Arial" w:eastAsia="Times New Roman" w:hAnsi="Arial" w:cs="Arial"/>
                <w:sz w:val="20"/>
                <w:szCs w:val="20"/>
                <w:lang w:val="fr-FR" w:eastAsia="zh-CN"/>
              </w:rPr>
              <w:t>]</w:t>
            </w:r>
          </w:p>
        </w:tc>
      </w:tr>
      <w:tr w:rsidR="00A06E4A" w:rsidRPr="004A79A4" w14:paraId="30161CB8" w14:textId="77777777" w:rsidTr="00061AFB">
        <w:trPr>
          <w:trHeight w:val="2278"/>
        </w:trPr>
        <w:tc>
          <w:tcPr>
            <w:tcW w:w="1537" w:type="dxa"/>
            <w:gridSpan w:val="2"/>
            <w:vMerge/>
            <w:tcBorders>
              <w:top w:val="nil"/>
              <w:left w:val="single" w:sz="8" w:space="0" w:color="6A51A3"/>
              <w:bottom w:val="single" w:sz="4" w:space="0" w:color="A6A6A6"/>
              <w:right w:val="single" w:sz="4" w:space="0" w:color="A6A6A6"/>
            </w:tcBorders>
            <w:vAlign w:val="center"/>
            <w:hideMark/>
          </w:tcPr>
          <w:p w14:paraId="4BDC9376" w14:textId="77777777" w:rsidR="000C4A70" w:rsidRPr="00061AFB" w:rsidRDefault="000C4A70" w:rsidP="00C43F86">
            <w:pPr>
              <w:rPr>
                <w:rFonts w:ascii="Arial" w:eastAsia="Times New Roman" w:hAnsi="Arial" w:cs="Arial"/>
                <w:b/>
                <w:bCs/>
                <w:color w:val="000000"/>
                <w:sz w:val="20"/>
                <w:szCs w:val="20"/>
                <w:lang w:val="fr-FR" w:eastAsia="zh-CN"/>
              </w:rPr>
            </w:pPr>
          </w:p>
        </w:tc>
        <w:tc>
          <w:tcPr>
            <w:tcW w:w="1260" w:type="dxa"/>
            <w:vMerge/>
            <w:tcBorders>
              <w:top w:val="nil"/>
              <w:left w:val="single" w:sz="4" w:space="0" w:color="A6A6A6"/>
              <w:bottom w:val="single" w:sz="4" w:space="0" w:color="A6A6A6"/>
              <w:right w:val="single" w:sz="4" w:space="0" w:color="A6A6A6"/>
            </w:tcBorders>
            <w:vAlign w:val="center"/>
            <w:hideMark/>
          </w:tcPr>
          <w:p w14:paraId="6811F613" w14:textId="77777777" w:rsidR="000C4A70" w:rsidRPr="00061AFB" w:rsidRDefault="000C4A70" w:rsidP="00C43F86">
            <w:pPr>
              <w:rPr>
                <w:rFonts w:ascii="Arial" w:eastAsia="Times New Roman" w:hAnsi="Arial" w:cs="Arial"/>
                <w:b/>
                <w:bCs/>
                <w:color w:val="000000"/>
                <w:sz w:val="20"/>
                <w:szCs w:val="20"/>
                <w:lang w:val="fr-FR" w:eastAsia="zh-CN"/>
              </w:rPr>
            </w:pPr>
          </w:p>
        </w:tc>
        <w:tc>
          <w:tcPr>
            <w:tcW w:w="1350" w:type="dxa"/>
            <w:tcBorders>
              <w:top w:val="nil"/>
              <w:left w:val="nil"/>
              <w:bottom w:val="single" w:sz="4" w:space="0" w:color="A6A6A6"/>
              <w:right w:val="single" w:sz="4" w:space="0" w:color="A6A6A6"/>
            </w:tcBorders>
            <w:shd w:val="clear" w:color="000000" w:fill="CBC9E2"/>
            <w:vAlign w:val="center"/>
            <w:hideMark/>
          </w:tcPr>
          <w:p w14:paraId="141A1970" w14:textId="7FFBFDFF" w:rsidR="000C4A70" w:rsidRPr="00061AFB" w:rsidRDefault="0096458A" w:rsidP="00C43F86">
            <w:pPr>
              <w:jc w:val="center"/>
              <w:rPr>
                <w:rFonts w:ascii="Arial" w:eastAsia="Times New Roman" w:hAnsi="Arial" w:cs="Arial"/>
                <w:b/>
                <w:bCs/>
                <w:color w:val="000000"/>
                <w:sz w:val="20"/>
                <w:szCs w:val="20"/>
                <w:lang w:val="fr-FR" w:eastAsia="zh-CN"/>
              </w:rPr>
            </w:pPr>
            <w:r w:rsidRPr="00061AFB">
              <w:rPr>
                <w:rFonts w:ascii="Arial" w:eastAsia="Times New Roman" w:hAnsi="Arial" w:cs="Arial"/>
                <w:b/>
                <w:bCs/>
                <w:color w:val="000000"/>
                <w:sz w:val="20"/>
                <w:szCs w:val="20"/>
                <w:lang w:val="fr-FR" w:eastAsia="zh-CN"/>
              </w:rPr>
              <w:t xml:space="preserve">Cible pour la </w:t>
            </w:r>
            <w:r w:rsidR="00061AFB" w:rsidRPr="00061AFB">
              <w:rPr>
                <w:rFonts w:ascii="Arial" w:eastAsia="Times New Roman" w:hAnsi="Arial" w:cs="Arial"/>
                <w:b/>
                <w:bCs/>
                <w:color w:val="000000"/>
                <w:sz w:val="20"/>
                <w:szCs w:val="20"/>
                <w:lang w:val="fr-FR" w:eastAsia="zh-CN"/>
              </w:rPr>
              <w:t>période</w:t>
            </w:r>
            <w:r w:rsidRPr="00061AFB">
              <w:rPr>
                <w:rFonts w:ascii="Arial" w:eastAsia="Times New Roman" w:hAnsi="Arial" w:cs="Arial"/>
                <w:b/>
                <w:bCs/>
                <w:color w:val="000000"/>
                <w:sz w:val="20"/>
                <w:szCs w:val="20"/>
                <w:lang w:val="fr-FR" w:eastAsia="zh-CN"/>
              </w:rPr>
              <w:t xml:space="preserve"> </w:t>
            </w:r>
            <w:r w:rsidR="00061AFB" w:rsidRPr="00061AFB">
              <w:rPr>
                <w:rFonts w:ascii="Arial" w:eastAsia="Times New Roman" w:hAnsi="Arial" w:cs="Arial"/>
                <w:b/>
                <w:bCs/>
                <w:color w:val="000000"/>
                <w:sz w:val="20"/>
                <w:szCs w:val="20"/>
                <w:lang w:val="fr-FR" w:eastAsia="zh-CN"/>
              </w:rPr>
              <w:t>considérée</w:t>
            </w:r>
          </w:p>
        </w:tc>
        <w:tc>
          <w:tcPr>
            <w:tcW w:w="1350" w:type="dxa"/>
            <w:gridSpan w:val="2"/>
            <w:tcBorders>
              <w:top w:val="nil"/>
              <w:left w:val="nil"/>
              <w:bottom w:val="single" w:sz="4" w:space="0" w:color="A6A6A6"/>
              <w:right w:val="single" w:sz="4" w:space="0" w:color="A6A6A6"/>
            </w:tcBorders>
            <w:shd w:val="clear" w:color="000000" w:fill="CBC9E2"/>
            <w:vAlign w:val="center"/>
            <w:hideMark/>
          </w:tcPr>
          <w:p w14:paraId="484E8BB1" w14:textId="14AC655C" w:rsidR="000C4A70" w:rsidRPr="00061AFB" w:rsidRDefault="00061AFB" w:rsidP="00C43F86">
            <w:pPr>
              <w:jc w:val="center"/>
              <w:rPr>
                <w:rFonts w:ascii="Arial" w:eastAsia="Times New Roman" w:hAnsi="Arial" w:cs="Arial"/>
                <w:b/>
                <w:bCs/>
                <w:sz w:val="20"/>
                <w:szCs w:val="20"/>
                <w:lang w:val="fr-FR" w:eastAsia="zh-CN"/>
              </w:rPr>
            </w:pPr>
            <w:r w:rsidRPr="00061AFB">
              <w:rPr>
                <w:rFonts w:ascii="Arial" w:eastAsia="Times New Roman" w:hAnsi="Arial" w:cs="Arial"/>
                <w:b/>
                <w:bCs/>
                <w:sz w:val="20"/>
                <w:szCs w:val="20"/>
                <w:lang w:val="fr-FR" w:eastAsia="zh-CN"/>
              </w:rPr>
              <w:t>Réalisation</w:t>
            </w:r>
            <w:r w:rsidR="0096458A" w:rsidRPr="00061AFB">
              <w:rPr>
                <w:rFonts w:ascii="Arial" w:eastAsia="Times New Roman" w:hAnsi="Arial" w:cs="Arial"/>
                <w:b/>
                <w:bCs/>
                <w:sz w:val="20"/>
                <w:szCs w:val="20"/>
                <w:lang w:val="fr-FR" w:eastAsia="zh-CN"/>
              </w:rPr>
              <w:t xml:space="preserve"> pour la </w:t>
            </w:r>
            <w:r w:rsidRPr="00061AFB">
              <w:rPr>
                <w:rFonts w:ascii="Arial" w:eastAsia="Times New Roman" w:hAnsi="Arial" w:cs="Arial"/>
                <w:b/>
                <w:bCs/>
                <w:sz w:val="20"/>
                <w:szCs w:val="20"/>
                <w:lang w:val="fr-FR" w:eastAsia="zh-CN"/>
              </w:rPr>
              <w:t>période</w:t>
            </w:r>
            <w:r w:rsidR="0096458A" w:rsidRPr="00061AFB">
              <w:rPr>
                <w:rFonts w:ascii="Arial" w:eastAsia="Times New Roman" w:hAnsi="Arial" w:cs="Arial"/>
                <w:b/>
                <w:bCs/>
                <w:sz w:val="20"/>
                <w:szCs w:val="20"/>
                <w:lang w:val="fr-FR" w:eastAsia="zh-CN"/>
              </w:rPr>
              <w:t xml:space="preserve"> </w:t>
            </w:r>
            <w:r w:rsidRPr="00061AFB">
              <w:rPr>
                <w:rFonts w:ascii="Arial" w:eastAsia="Times New Roman" w:hAnsi="Arial" w:cs="Arial"/>
                <w:b/>
                <w:bCs/>
                <w:sz w:val="20"/>
                <w:szCs w:val="20"/>
                <w:lang w:val="fr-FR" w:eastAsia="zh-CN"/>
              </w:rPr>
              <w:t>considérée</w:t>
            </w:r>
          </w:p>
        </w:tc>
        <w:tc>
          <w:tcPr>
            <w:tcW w:w="1620" w:type="dxa"/>
            <w:tcBorders>
              <w:top w:val="nil"/>
              <w:left w:val="nil"/>
              <w:bottom w:val="single" w:sz="4" w:space="0" w:color="A6A6A6"/>
              <w:right w:val="single" w:sz="4" w:space="0" w:color="A6A6A6"/>
            </w:tcBorders>
            <w:shd w:val="clear" w:color="000000" w:fill="CBC9E2"/>
            <w:vAlign w:val="center"/>
            <w:hideMark/>
          </w:tcPr>
          <w:p w14:paraId="0851F360" w14:textId="03FB0087" w:rsidR="0096458A" w:rsidRPr="00061AFB" w:rsidRDefault="0096458A" w:rsidP="00C43F86">
            <w:pPr>
              <w:jc w:val="center"/>
              <w:rPr>
                <w:rFonts w:ascii="Arial" w:eastAsia="Times New Roman" w:hAnsi="Arial" w:cs="Arial"/>
                <w:b/>
                <w:bCs/>
                <w:sz w:val="20"/>
                <w:szCs w:val="20"/>
                <w:lang w:val="fr-FR" w:eastAsia="zh-CN"/>
              </w:rPr>
            </w:pPr>
            <w:r w:rsidRPr="00061AFB">
              <w:rPr>
                <w:rFonts w:ascii="Arial" w:eastAsia="Times New Roman" w:hAnsi="Arial" w:cs="Arial"/>
                <w:b/>
                <w:bCs/>
                <w:sz w:val="20"/>
                <w:szCs w:val="20"/>
                <w:lang w:val="fr-FR" w:eastAsia="zh-CN"/>
              </w:rPr>
              <w:t>Veuillez justifier en cas de sous-performance ou de dépassement</w:t>
            </w:r>
          </w:p>
        </w:tc>
        <w:tc>
          <w:tcPr>
            <w:tcW w:w="2143" w:type="dxa"/>
            <w:tcBorders>
              <w:top w:val="nil"/>
              <w:left w:val="nil"/>
              <w:bottom w:val="single" w:sz="4" w:space="0" w:color="A6A6A6"/>
              <w:right w:val="single" w:sz="4" w:space="0" w:color="A6A6A6"/>
            </w:tcBorders>
            <w:shd w:val="clear" w:color="000000" w:fill="CBC9E2"/>
            <w:vAlign w:val="center"/>
            <w:hideMark/>
          </w:tcPr>
          <w:p w14:paraId="6F397471" w14:textId="2D21415C" w:rsidR="0096458A" w:rsidRPr="00061AFB" w:rsidRDefault="0096458A" w:rsidP="0096458A">
            <w:pPr>
              <w:jc w:val="center"/>
              <w:rPr>
                <w:rFonts w:ascii="Arial" w:eastAsia="Times New Roman" w:hAnsi="Arial" w:cs="Arial"/>
                <w:b/>
                <w:bCs/>
                <w:sz w:val="20"/>
                <w:szCs w:val="20"/>
                <w:lang w:val="fr-FR" w:eastAsia="zh-CN"/>
              </w:rPr>
            </w:pPr>
            <w:r w:rsidRPr="00061AFB">
              <w:rPr>
                <w:rFonts w:ascii="Arial" w:eastAsia="Times New Roman" w:hAnsi="Arial" w:cs="Arial"/>
                <w:b/>
                <w:bCs/>
                <w:sz w:val="20"/>
                <w:szCs w:val="20"/>
                <w:lang w:val="fr-FR" w:eastAsia="zh-CN"/>
              </w:rPr>
              <w:t>Source (s) de données/moyens de vérification des résultats</w:t>
            </w:r>
          </w:p>
          <w:p w14:paraId="4AF256D5" w14:textId="01D43760" w:rsidR="0096458A" w:rsidRPr="00061AFB" w:rsidRDefault="0096458A" w:rsidP="0096458A">
            <w:pPr>
              <w:jc w:val="center"/>
              <w:rPr>
                <w:rFonts w:ascii="Arial" w:eastAsia="Times New Roman" w:hAnsi="Arial" w:cs="Arial"/>
                <w:bCs/>
                <w:sz w:val="20"/>
                <w:szCs w:val="20"/>
                <w:lang w:val="fr-FR" w:eastAsia="zh-CN"/>
              </w:rPr>
            </w:pPr>
            <w:r w:rsidRPr="00061AFB">
              <w:rPr>
                <w:rFonts w:ascii="Arial" w:eastAsia="Times New Roman" w:hAnsi="Arial" w:cs="Arial"/>
                <w:bCs/>
                <w:sz w:val="20"/>
                <w:szCs w:val="20"/>
                <w:lang w:val="fr-FR" w:eastAsia="zh-CN"/>
              </w:rPr>
              <w:t>* Veuillez</w:t>
            </w:r>
            <w:r w:rsidR="00A06E4A" w:rsidRPr="00061AFB">
              <w:rPr>
                <w:rFonts w:ascii="Arial" w:eastAsia="Times New Roman" w:hAnsi="Arial" w:cs="Arial"/>
                <w:bCs/>
                <w:sz w:val="20"/>
                <w:szCs w:val="20"/>
                <w:lang w:val="fr-FR" w:eastAsia="zh-CN"/>
              </w:rPr>
              <w:t xml:space="preserve"> </w:t>
            </w:r>
            <w:r w:rsidR="00061AFB" w:rsidRPr="00061AFB">
              <w:rPr>
                <w:rFonts w:ascii="Arial" w:eastAsia="Times New Roman" w:hAnsi="Arial" w:cs="Arial"/>
                <w:bCs/>
                <w:sz w:val="20"/>
                <w:szCs w:val="20"/>
                <w:lang w:val="fr-FR" w:eastAsia="zh-CN"/>
              </w:rPr>
              <w:t>préciser</w:t>
            </w:r>
            <w:r w:rsidRPr="00061AFB">
              <w:rPr>
                <w:rFonts w:ascii="Arial" w:eastAsia="Times New Roman" w:hAnsi="Arial" w:cs="Arial"/>
                <w:bCs/>
                <w:sz w:val="20"/>
                <w:szCs w:val="20"/>
                <w:lang w:val="fr-FR" w:eastAsia="zh-CN"/>
              </w:rPr>
              <w:t xml:space="preserve"> les sources de données</w:t>
            </w:r>
            <w:r w:rsidR="00A06E4A" w:rsidRPr="00061AFB">
              <w:rPr>
                <w:rFonts w:ascii="Arial" w:eastAsia="Times New Roman" w:hAnsi="Arial" w:cs="Arial"/>
                <w:bCs/>
                <w:sz w:val="20"/>
                <w:szCs w:val="20"/>
                <w:lang w:val="fr-FR" w:eastAsia="zh-CN"/>
              </w:rPr>
              <w:t xml:space="preserve">/moyens de </w:t>
            </w:r>
            <w:r w:rsidR="00061AFB" w:rsidRPr="00061AFB">
              <w:rPr>
                <w:rFonts w:ascii="Arial" w:eastAsia="Times New Roman" w:hAnsi="Arial" w:cs="Arial"/>
                <w:bCs/>
                <w:sz w:val="20"/>
                <w:szCs w:val="20"/>
                <w:lang w:val="fr-FR" w:eastAsia="zh-CN"/>
              </w:rPr>
              <w:t>vérification</w:t>
            </w:r>
            <w:r w:rsidR="00A06E4A" w:rsidRPr="00061AFB">
              <w:rPr>
                <w:rFonts w:ascii="Arial" w:eastAsia="Times New Roman" w:hAnsi="Arial" w:cs="Arial"/>
                <w:bCs/>
                <w:sz w:val="20"/>
                <w:szCs w:val="20"/>
                <w:lang w:val="fr-FR" w:eastAsia="zh-CN"/>
              </w:rPr>
              <w:t xml:space="preserve"> </w:t>
            </w:r>
            <w:r w:rsidRPr="00061AFB">
              <w:rPr>
                <w:rFonts w:ascii="Arial" w:eastAsia="Times New Roman" w:hAnsi="Arial" w:cs="Arial"/>
                <w:bCs/>
                <w:sz w:val="20"/>
                <w:szCs w:val="20"/>
                <w:lang w:val="fr-FR" w:eastAsia="zh-CN"/>
              </w:rPr>
              <w:t>dans ce tableau et joindre les documents pertinents</w:t>
            </w:r>
          </w:p>
        </w:tc>
        <w:tc>
          <w:tcPr>
            <w:tcW w:w="1620" w:type="dxa"/>
            <w:tcBorders>
              <w:top w:val="nil"/>
              <w:left w:val="nil"/>
              <w:bottom w:val="single" w:sz="4" w:space="0" w:color="A6A6A6"/>
              <w:right w:val="single" w:sz="8" w:space="0" w:color="BFBFBF" w:themeColor="background1" w:themeShade="BF"/>
            </w:tcBorders>
            <w:shd w:val="clear" w:color="000000" w:fill="CBC9E2"/>
          </w:tcPr>
          <w:p w14:paraId="1B0AD292" w14:textId="77777777" w:rsidR="001370CE" w:rsidRPr="00061AFB" w:rsidRDefault="001370CE" w:rsidP="001434C5">
            <w:pPr>
              <w:rPr>
                <w:rFonts w:ascii="Arial" w:eastAsia="Times New Roman" w:hAnsi="Arial" w:cs="Arial"/>
                <w:sz w:val="20"/>
                <w:szCs w:val="20"/>
                <w:lang w:val="fr-FR" w:eastAsia="zh-CN"/>
              </w:rPr>
            </w:pPr>
          </w:p>
          <w:p w14:paraId="04992A40" w14:textId="77777777" w:rsidR="001370CE" w:rsidRPr="00061AFB" w:rsidRDefault="001370CE" w:rsidP="001434C5">
            <w:pPr>
              <w:rPr>
                <w:rFonts w:ascii="Arial" w:eastAsia="Times New Roman" w:hAnsi="Arial" w:cs="Arial"/>
                <w:sz w:val="20"/>
                <w:szCs w:val="20"/>
                <w:lang w:val="fr-FR" w:eastAsia="zh-CN"/>
              </w:rPr>
            </w:pPr>
          </w:p>
          <w:p w14:paraId="0CD31335" w14:textId="77777777" w:rsidR="001370CE" w:rsidRPr="00061AFB" w:rsidRDefault="001370CE" w:rsidP="001434C5">
            <w:pPr>
              <w:rPr>
                <w:rFonts w:ascii="Arial" w:eastAsia="Times New Roman" w:hAnsi="Arial" w:cs="Arial"/>
                <w:sz w:val="20"/>
                <w:szCs w:val="20"/>
                <w:lang w:val="fr-FR" w:eastAsia="zh-CN"/>
              </w:rPr>
            </w:pPr>
          </w:p>
          <w:p w14:paraId="6D1DE396" w14:textId="2015A511" w:rsidR="000C4A70" w:rsidRPr="00061AFB" w:rsidRDefault="00061AFB" w:rsidP="001434C5">
            <w:pPr>
              <w:rPr>
                <w:rFonts w:ascii="Arial" w:eastAsia="Times New Roman" w:hAnsi="Arial" w:cs="Arial"/>
                <w:sz w:val="20"/>
                <w:szCs w:val="20"/>
                <w:lang w:val="fr-FR" w:eastAsia="zh-CN"/>
              </w:rPr>
            </w:pPr>
            <w:r w:rsidRPr="00061AFB">
              <w:rPr>
                <w:rFonts w:ascii="Arial" w:eastAsia="Times New Roman" w:hAnsi="Arial" w:cs="Arial"/>
                <w:b/>
                <w:bCs/>
                <w:sz w:val="20"/>
                <w:szCs w:val="20"/>
                <w:lang w:val="fr-FR" w:eastAsia="zh-CN"/>
              </w:rPr>
              <w:t>Décaissement</w:t>
            </w:r>
            <w:r w:rsidR="00A06E4A" w:rsidRPr="00061AFB">
              <w:rPr>
                <w:rFonts w:ascii="Arial" w:eastAsia="Times New Roman" w:hAnsi="Arial" w:cs="Arial"/>
                <w:b/>
                <w:bCs/>
                <w:sz w:val="20"/>
                <w:szCs w:val="20"/>
                <w:lang w:val="fr-FR" w:eastAsia="zh-CN"/>
              </w:rPr>
              <w:t xml:space="preserve"> pour la </w:t>
            </w:r>
            <w:r w:rsidRPr="00061AFB">
              <w:rPr>
                <w:rFonts w:ascii="Arial" w:eastAsia="Times New Roman" w:hAnsi="Arial" w:cs="Arial"/>
                <w:b/>
                <w:bCs/>
                <w:sz w:val="20"/>
                <w:szCs w:val="20"/>
                <w:lang w:val="fr-FR" w:eastAsia="zh-CN"/>
              </w:rPr>
              <w:t>période</w:t>
            </w:r>
            <w:r w:rsidR="00A06E4A" w:rsidRPr="00061AFB">
              <w:rPr>
                <w:rFonts w:ascii="Arial" w:eastAsia="Times New Roman" w:hAnsi="Arial" w:cs="Arial"/>
                <w:b/>
                <w:bCs/>
                <w:sz w:val="20"/>
                <w:szCs w:val="20"/>
                <w:lang w:val="fr-FR" w:eastAsia="zh-CN"/>
              </w:rPr>
              <w:t xml:space="preserve"> </w:t>
            </w:r>
            <w:r w:rsidRPr="00061AFB">
              <w:rPr>
                <w:rFonts w:ascii="Arial" w:eastAsia="Times New Roman" w:hAnsi="Arial" w:cs="Arial"/>
                <w:b/>
                <w:bCs/>
                <w:sz w:val="20"/>
                <w:szCs w:val="20"/>
                <w:lang w:val="fr-FR" w:eastAsia="zh-CN"/>
              </w:rPr>
              <w:t>considérée</w:t>
            </w:r>
            <w:r w:rsidR="00E86136" w:rsidRPr="00061AFB">
              <w:rPr>
                <w:rFonts w:ascii="Arial" w:eastAsia="Times New Roman" w:hAnsi="Arial" w:cs="Arial"/>
                <w:b/>
                <w:bCs/>
                <w:sz w:val="20"/>
                <w:szCs w:val="20"/>
                <w:lang w:val="fr-FR" w:eastAsia="zh-CN"/>
              </w:rPr>
              <w:t xml:space="preserve"> (</w:t>
            </w:r>
            <w:r w:rsidR="00A06E4A" w:rsidRPr="00061AFB">
              <w:rPr>
                <w:rFonts w:ascii="Arial" w:eastAsia="Times New Roman" w:hAnsi="Arial" w:cs="Arial"/>
                <w:b/>
                <w:bCs/>
                <w:sz w:val="20"/>
                <w:szCs w:val="20"/>
                <w:lang w:val="fr-FR" w:eastAsia="zh-CN"/>
              </w:rPr>
              <w:t>en USD</w:t>
            </w:r>
            <w:r w:rsidR="00E86136" w:rsidRPr="00061AFB">
              <w:rPr>
                <w:rFonts w:ascii="Arial" w:eastAsia="Times New Roman" w:hAnsi="Arial" w:cs="Arial"/>
                <w:b/>
                <w:bCs/>
                <w:sz w:val="20"/>
                <w:szCs w:val="20"/>
                <w:lang w:val="fr-FR" w:eastAsia="zh-CN"/>
              </w:rPr>
              <w:t>)</w:t>
            </w:r>
          </w:p>
        </w:tc>
        <w:tc>
          <w:tcPr>
            <w:tcW w:w="1547" w:type="dxa"/>
            <w:tcBorders>
              <w:top w:val="nil"/>
              <w:left w:val="single" w:sz="8" w:space="0" w:color="BFBFBF" w:themeColor="background1" w:themeShade="BF"/>
              <w:bottom w:val="single" w:sz="4" w:space="0" w:color="A6A6A6"/>
              <w:right w:val="single" w:sz="4" w:space="0" w:color="A6A6A6"/>
            </w:tcBorders>
            <w:shd w:val="clear" w:color="000000" w:fill="CBC9E2"/>
            <w:vAlign w:val="center"/>
            <w:hideMark/>
          </w:tcPr>
          <w:p w14:paraId="4DFA029E" w14:textId="57CBF962" w:rsidR="000C4A70" w:rsidRPr="00061AFB" w:rsidRDefault="00E86136" w:rsidP="00C43F86">
            <w:pPr>
              <w:jc w:val="center"/>
              <w:rPr>
                <w:rFonts w:ascii="Arial" w:eastAsia="Times New Roman" w:hAnsi="Arial" w:cs="Arial"/>
                <w:b/>
                <w:bCs/>
                <w:sz w:val="20"/>
                <w:szCs w:val="20"/>
                <w:lang w:val="fr-FR" w:eastAsia="zh-CN"/>
              </w:rPr>
            </w:pPr>
            <w:r w:rsidRPr="00061AFB">
              <w:rPr>
                <w:rFonts w:ascii="Arial" w:eastAsia="Times New Roman" w:hAnsi="Arial" w:cs="Arial"/>
                <w:sz w:val="20"/>
                <w:szCs w:val="20"/>
                <w:lang w:val="fr-FR" w:eastAsia="zh-CN"/>
              </w:rPr>
              <w:t xml:space="preserve"> </w:t>
            </w:r>
            <w:r w:rsidR="00A06E4A" w:rsidRPr="00061AFB">
              <w:rPr>
                <w:rFonts w:ascii="Arial" w:eastAsia="Times New Roman" w:hAnsi="Arial" w:cs="Arial"/>
                <w:b/>
                <w:sz w:val="20"/>
                <w:szCs w:val="20"/>
                <w:lang w:val="fr-FR" w:eastAsia="zh-CN"/>
              </w:rPr>
              <w:t>Montant cumulati</w:t>
            </w:r>
            <w:r w:rsidR="00061AFB">
              <w:rPr>
                <w:rFonts w:ascii="Arial" w:eastAsia="Times New Roman" w:hAnsi="Arial" w:cs="Arial"/>
                <w:b/>
                <w:sz w:val="20"/>
                <w:szCs w:val="20"/>
                <w:lang w:val="fr-FR" w:eastAsia="zh-CN"/>
              </w:rPr>
              <w:t>f</w:t>
            </w:r>
            <w:r w:rsidR="00A06E4A" w:rsidRPr="00061AFB">
              <w:rPr>
                <w:rFonts w:ascii="Arial" w:eastAsia="Times New Roman" w:hAnsi="Arial" w:cs="Arial"/>
                <w:b/>
                <w:sz w:val="20"/>
                <w:szCs w:val="20"/>
                <w:lang w:val="fr-FR" w:eastAsia="zh-CN"/>
              </w:rPr>
              <w:t xml:space="preserve"> du </w:t>
            </w:r>
            <w:r w:rsidR="00061AFB" w:rsidRPr="00061AFB">
              <w:rPr>
                <w:rFonts w:ascii="Arial" w:eastAsia="Times New Roman" w:hAnsi="Arial" w:cs="Arial"/>
                <w:b/>
                <w:sz w:val="20"/>
                <w:szCs w:val="20"/>
                <w:lang w:val="fr-FR" w:eastAsia="zh-CN"/>
              </w:rPr>
              <w:t>décaissement</w:t>
            </w:r>
            <w:r w:rsidRPr="00061AFB">
              <w:rPr>
                <w:rFonts w:ascii="Arial" w:eastAsia="Times New Roman" w:hAnsi="Arial" w:cs="Arial"/>
                <w:b/>
                <w:sz w:val="20"/>
                <w:szCs w:val="20"/>
                <w:lang w:val="fr-FR" w:eastAsia="zh-CN"/>
              </w:rPr>
              <w:t xml:space="preserve"> (</w:t>
            </w:r>
            <w:r w:rsidR="00A06E4A" w:rsidRPr="00061AFB">
              <w:rPr>
                <w:rFonts w:ascii="Arial" w:eastAsia="Times New Roman" w:hAnsi="Arial" w:cs="Arial"/>
                <w:b/>
                <w:sz w:val="20"/>
                <w:szCs w:val="20"/>
                <w:lang w:val="fr-FR" w:eastAsia="zh-CN"/>
              </w:rPr>
              <w:t>en USD</w:t>
            </w:r>
            <w:r w:rsidRPr="00061AFB">
              <w:rPr>
                <w:rFonts w:ascii="Arial" w:eastAsia="Times New Roman" w:hAnsi="Arial" w:cs="Arial"/>
                <w:b/>
                <w:sz w:val="20"/>
                <w:szCs w:val="20"/>
                <w:lang w:val="fr-FR" w:eastAsia="zh-CN"/>
              </w:rPr>
              <w:t>)</w:t>
            </w:r>
          </w:p>
        </w:tc>
        <w:tc>
          <w:tcPr>
            <w:tcW w:w="2524" w:type="dxa"/>
            <w:tcBorders>
              <w:top w:val="nil"/>
              <w:left w:val="nil"/>
              <w:bottom w:val="single" w:sz="4" w:space="0" w:color="A6A6A6"/>
              <w:right w:val="single" w:sz="8" w:space="0" w:color="6A51A3"/>
            </w:tcBorders>
            <w:shd w:val="clear" w:color="000000" w:fill="CBC9E2"/>
            <w:vAlign w:val="center"/>
            <w:hideMark/>
          </w:tcPr>
          <w:p w14:paraId="73C20EB4" w14:textId="44A2783D" w:rsidR="00A06E4A" w:rsidRPr="00061AFB" w:rsidRDefault="00A06E4A" w:rsidP="00A06E4A">
            <w:pPr>
              <w:jc w:val="center"/>
              <w:rPr>
                <w:rFonts w:ascii="Arial" w:eastAsia="Times New Roman" w:hAnsi="Arial" w:cs="Arial"/>
                <w:b/>
                <w:bCs/>
                <w:sz w:val="20"/>
                <w:szCs w:val="20"/>
                <w:lang w:val="fr-FR" w:eastAsia="zh-CN"/>
              </w:rPr>
            </w:pPr>
            <w:r w:rsidRPr="00061AFB">
              <w:rPr>
                <w:rFonts w:ascii="Arial" w:eastAsia="Times New Roman" w:hAnsi="Arial" w:cs="Arial"/>
                <w:b/>
                <w:bCs/>
                <w:sz w:val="20"/>
                <w:szCs w:val="20"/>
                <w:lang w:val="fr-FR" w:eastAsia="zh-CN"/>
              </w:rPr>
              <w:t>Éléments concrets du décaissement effectif/autorisation de décaissement</w:t>
            </w:r>
          </w:p>
          <w:p w14:paraId="0B434E0E" w14:textId="6DE9F1D5" w:rsidR="00A06E4A" w:rsidRPr="00061AFB" w:rsidRDefault="00A06E4A" w:rsidP="00A06E4A">
            <w:pPr>
              <w:jc w:val="center"/>
              <w:rPr>
                <w:rFonts w:ascii="Arial" w:eastAsia="Times New Roman" w:hAnsi="Arial" w:cs="Arial"/>
                <w:bCs/>
                <w:sz w:val="20"/>
                <w:szCs w:val="20"/>
                <w:lang w:val="fr-FR" w:eastAsia="zh-CN"/>
              </w:rPr>
            </w:pPr>
            <w:r w:rsidRPr="00061AFB">
              <w:rPr>
                <w:rFonts w:ascii="Arial" w:eastAsia="Times New Roman" w:hAnsi="Arial" w:cs="Arial"/>
                <w:bCs/>
                <w:sz w:val="20"/>
                <w:szCs w:val="20"/>
                <w:lang w:val="fr-FR" w:eastAsia="zh-CN"/>
              </w:rPr>
              <w:t xml:space="preserve">* Veuillez </w:t>
            </w:r>
            <w:r w:rsidR="00061AFB" w:rsidRPr="00061AFB">
              <w:rPr>
                <w:rFonts w:ascii="Arial" w:eastAsia="Times New Roman" w:hAnsi="Arial" w:cs="Arial"/>
                <w:bCs/>
                <w:sz w:val="20"/>
                <w:szCs w:val="20"/>
                <w:lang w:val="fr-FR" w:eastAsia="zh-CN"/>
              </w:rPr>
              <w:t>préciser</w:t>
            </w:r>
            <w:r w:rsidRPr="00061AFB">
              <w:rPr>
                <w:rFonts w:ascii="Arial" w:eastAsia="Times New Roman" w:hAnsi="Arial" w:cs="Arial"/>
                <w:bCs/>
                <w:sz w:val="20"/>
                <w:szCs w:val="20"/>
                <w:lang w:val="fr-FR" w:eastAsia="zh-CN"/>
              </w:rPr>
              <w:t xml:space="preserve"> les sources de données/moyens de </w:t>
            </w:r>
            <w:r w:rsidR="00061AFB" w:rsidRPr="00061AFB">
              <w:rPr>
                <w:rFonts w:ascii="Arial" w:eastAsia="Times New Roman" w:hAnsi="Arial" w:cs="Arial"/>
                <w:bCs/>
                <w:sz w:val="20"/>
                <w:szCs w:val="20"/>
                <w:lang w:val="fr-FR" w:eastAsia="zh-CN"/>
              </w:rPr>
              <w:t>vérification</w:t>
            </w:r>
            <w:r w:rsidRPr="00061AFB">
              <w:rPr>
                <w:rFonts w:ascii="Arial" w:eastAsia="Times New Roman" w:hAnsi="Arial" w:cs="Arial"/>
                <w:bCs/>
                <w:sz w:val="20"/>
                <w:szCs w:val="20"/>
                <w:lang w:val="fr-FR" w:eastAsia="zh-CN"/>
              </w:rPr>
              <w:t xml:space="preserve"> dans ce tableau et joindre les documents pertinents</w:t>
            </w:r>
          </w:p>
        </w:tc>
      </w:tr>
      <w:tr w:rsidR="00EC4EE2" w:rsidRPr="00061AFB" w14:paraId="6976EDB8" w14:textId="77777777" w:rsidTr="00061AFB">
        <w:trPr>
          <w:trHeight w:val="423"/>
        </w:trPr>
        <w:tc>
          <w:tcPr>
            <w:tcW w:w="1537" w:type="dxa"/>
            <w:gridSpan w:val="2"/>
            <w:tcBorders>
              <w:top w:val="nil"/>
              <w:left w:val="single" w:sz="8" w:space="0" w:color="6A51A3"/>
              <w:bottom w:val="single" w:sz="4" w:space="0" w:color="A6A6A6"/>
              <w:right w:val="single" w:sz="4" w:space="0" w:color="A6A6A6"/>
            </w:tcBorders>
            <w:shd w:val="clear" w:color="000000" w:fill="F2F0F7"/>
            <w:noWrap/>
            <w:vAlign w:val="center"/>
            <w:hideMark/>
          </w:tcPr>
          <w:p w14:paraId="5B588A12" w14:textId="0C0C85F2" w:rsidR="000C4A70" w:rsidRPr="00061AFB" w:rsidRDefault="00061AFB" w:rsidP="00C43F86">
            <w:pPr>
              <w:jc w:val="center"/>
              <w:rPr>
                <w:rFonts w:ascii="Arial" w:eastAsia="Times New Roman" w:hAnsi="Arial" w:cs="Arial"/>
                <w:color w:val="000000"/>
                <w:sz w:val="20"/>
                <w:szCs w:val="20"/>
                <w:lang w:val="fr-FR" w:eastAsia="zh-CN"/>
              </w:rPr>
            </w:pPr>
            <w:r>
              <w:rPr>
                <w:rFonts w:ascii="Arial" w:eastAsia="Times New Roman" w:hAnsi="Arial" w:cs="Arial"/>
                <w:color w:val="000000"/>
                <w:sz w:val="20"/>
                <w:szCs w:val="20"/>
                <w:lang w:val="fr-FR" w:eastAsia="zh-CN"/>
              </w:rPr>
              <w:t>É</w:t>
            </w:r>
            <w:r w:rsidR="000C4A70" w:rsidRPr="00061AFB">
              <w:rPr>
                <w:rFonts w:ascii="Arial" w:eastAsia="Times New Roman" w:hAnsi="Arial" w:cs="Arial"/>
                <w:color w:val="000000"/>
                <w:sz w:val="20"/>
                <w:szCs w:val="20"/>
                <w:lang w:val="fr-FR" w:eastAsia="zh-CN"/>
              </w:rPr>
              <w:t>quit</w:t>
            </w:r>
            <w:r>
              <w:rPr>
                <w:rFonts w:ascii="Arial" w:eastAsia="Times New Roman" w:hAnsi="Arial" w:cs="Arial"/>
                <w:color w:val="000000"/>
                <w:sz w:val="20"/>
                <w:szCs w:val="20"/>
                <w:lang w:val="fr-FR" w:eastAsia="zh-CN"/>
              </w:rPr>
              <w:t>é</w:t>
            </w:r>
          </w:p>
        </w:tc>
        <w:tc>
          <w:tcPr>
            <w:tcW w:w="1260" w:type="dxa"/>
            <w:tcBorders>
              <w:top w:val="nil"/>
              <w:left w:val="nil"/>
              <w:bottom w:val="single" w:sz="4" w:space="0" w:color="A6A6A6"/>
              <w:right w:val="single" w:sz="4" w:space="0" w:color="A6A6A6"/>
            </w:tcBorders>
            <w:shd w:val="clear" w:color="000000" w:fill="F2F0F7"/>
            <w:noWrap/>
            <w:vAlign w:val="bottom"/>
            <w:hideMark/>
          </w:tcPr>
          <w:p w14:paraId="6EB5BC76"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tcBorders>
              <w:top w:val="nil"/>
              <w:left w:val="nil"/>
              <w:bottom w:val="single" w:sz="4" w:space="0" w:color="A6A6A6"/>
              <w:right w:val="single" w:sz="4" w:space="0" w:color="A6A6A6"/>
            </w:tcBorders>
            <w:shd w:val="clear" w:color="000000" w:fill="F2F0F7"/>
            <w:noWrap/>
            <w:vAlign w:val="bottom"/>
            <w:hideMark/>
          </w:tcPr>
          <w:p w14:paraId="4D0BF899"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gridSpan w:val="2"/>
            <w:tcBorders>
              <w:top w:val="nil"/>
              <w:left w:val="nil"/>
              <w:bottom w:val="single" w:sz="4" w:space="0" w:color="A6A6A6"/>
              <w:right w:val="single" w:sz="4" w:space="0" w:color="A6A6A6"/>
            </w:tcBorders>
            <w:shd w:val="clear" w:color="000000" w:fill="F2F0F7"/>
            <w:noWrap/>
            <w:vAlign w:val="bottom"/>
            <w:hideMark/>
          </w:tcPr>
          <w:p w14:paraId="5F4CD7A0"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4" w:space="0" w:color="A6A6A6"/>
            </w:tcBorders>
            <w:shd w:val="clear" w:color="000000" w:fill="F2F0F7"/>
            <w:noWrap/>
            <w:vAlign w:val="bottom"/>
            <w:hideMark/>
          </w:tcPr>
          <w:p w14:paraId="21F9115C"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143" w:type="dxa"/>
            <w:tcBorders>
              <w:top w:val="nil"/>
              <w:left w:val="nil"/>
              <w:bottom w:val="single" w:sz="4" w:space="0" w:color="A6A6A6"/>
              <w:right w:val="single" w:sz="4" w:space="0" w:color="A6A6A6"/>
            </w:tcBorders>
            <w:shd w:val="clear" w:color="000000" w:fill="F2F0F7"/>
            <w:noWrap/>
            <w:vAlign w:val="bottom"/>
            <w:hideMark/>
          </w:tcPr>
          <w:p w14:paraId="6B1BB00A"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8" w:space="0" w:color="BFBFBF" w:themeColor="background1" w:themeShade="BF"/>
            </w:tcBorders>
            <w:shd w:val="clear" w:color="000000" w:fill="F2F0F7"/>
          </w:tcPr>
          <w:p w14:paraId="521BAF1B" w14:textId="77777777" w:rsidR="000C4A70" w:rsidRPr="00061AFB" w:rsidRDefault="000C4A70" w:rsidP="00C43F86">
            <w:pPr>
              <w:rPr>
                <w:rFonts w:ascii="Arial" w:eastAsia="Times New Roman" w:hAnsi="Arial" w:cs="Arial"/>
                <w:color w:val="000000"/>
                <w:sz w:val="20"/>
                <w:szCs w:val="20"/>
                <w:lang w:val="fr-FR" w:eastAsia="zh-CN"/>
              </w:rPr>
            </w:pPr>
          </w:p>
        </w:tc>
        <w:tc>
          <w:tcPr>
            <w:tcW w:w="1547" w:type="dxa"/>
            <w:tcBorders>
              <w:top w:val="single" w:sz="4" w:space="0" w:color="A6A6A6"/>
              <w:left w:val="single" w:sz="8" w:space="0" w:color="BFBFBF" w:themeColor="background1" w:themeShade="BF"/>
              <w:bottom w:val="single" w:sz="4" w:space="0" w:color="A6A6A6"/>
              <w:right w:val="single" w:sz="4" w:space="0" w:color="A6A6A6"/>
            </w:tcBorders>
            <w:shd w:val="clear" w:color="000000" w:fill="F2F0F7"/>
            <w:noWrap/>
            <w:vAlign w:val="bottom"/>
            <w:hideMark/>
          </w:tcPr>
          <w:p w14:paraId="203D63A0" w14:textId="2EB0DD04"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524" w:type="dxa"/>
            <w:tcBorders>
              <w:top w:val="nil"/>
              <w:left w:val="nil"/>
              <w:bottom w:val="single" w:sz="4" w:space="0" w:color="A6A6A6"/>
              <w:right w:val="single" w:sz="8" w:space="0" w:color="6A51A3"/>
            </w:tcBorders>
            <w:shd w:val="clear" w:color="000000" w:fill="F2F0F7"/>
            <w:noWrap/>
            <w:vAlign w:val="bottom"/>
            <w:hideMark/>
          </w:tcPr>
          <w:p w14:paraId="6E23AB7E"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r>
      <w:tr w:rsidR="00EC4EE2" w:rsidRPr="00061AFB" w14:paraId="771DC429" w14:textId="77777777" w:rsidTr="00061AFB">
        <w:trPr>
          <w:trHeight w:val="423"/>
        </w:trPr>
        <w:tc>
          <w:tcPr>
            <w:tcW w:w="1537" w:type="dxa"/>
            <w:gridSpan w:val="2"/>
            <w:tcBorders>
              <w:top w:val="nil"/>
              <w:left w:val="single" w:sz="8" w:space="0" w:color="6A51A3"/>
              <w:bottom w:val="single" w:sz="4" w:space="0" w:color="A6A6A6"/>
              <w:right w:val="single" w:sz="4" w:space="0" w:color="A6A6A6"/>
            </w:tcBorders>
            <w:shd w:val="clear" w:color="auto" w:fill="auto"/>
            <w:vAlign w:val="center"/>
            <w:hideMark/>
          </w:tcPr>
          <w:p w14:paraId="128A89E2" w14:textId="47970042"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1)…</w:t>
            </w:r>
          </w:p>
        </w:tc>
        <w:tc>
          <w:tcPr>
            <w:tcW w:w="1260" w:type="dxa"/>
            <w:tcBorders>
              <w:top w:val="nil"/>
              <w:left w:val="nil"/>
              <w:bottom w:val="single" w:sz="4" w:space="0" w:color="A6A6A6"/>
              <w:right w:val="single" w:sz="4" w:space="0" w:color="A6A6A6"/>
            </w:tcBorders>
            <w:shd w:val="clear" w:color="auto" w:fill="auto"/>
            <w:noWrap/>
            <w:vAlign w:val="center"/>
            <w:hideMark/>
          </w:tcPr>
          <w:p w14:paraId="67D85500"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tcBorders>
              <w:top w:val="nil"/>
              <w:left w:val="nil"/>
              <w:bottom w:val="single" w:sz="4" w:space="0" w:color="A6A6A6"/>
              <w:right w:val="single" w:sz="4" w:space="0" w:color="A6A6A6"/>
            </w:tcBorders>
            <w:shd w:val="clear" w:color="auto" w:fill="auto"/>
            <w:noWrap/>
            <w:vAlign w:val="center"/>
            <w:hideMark/>
          </w:tcPr>
          <w:p w14:paraId="7141E027"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gridSpan w:val="2"/>
            <w:tcBorders>
              <w:top w:val="nil"/>
              <w:left w:val="nil"/>
              <w:bottom w:val="single" w:sz="4" w:space="0" w:color="A6A6A6"/>
              <w:right w:val="single" w:sz="4" w:space="0" w:color="A6A6A6"/>
            </w:tcBorders>
            <w:shd w:val="clear" w:color="auto" w:fill="auto"/>
            <w:noWrap/>
            <w:vAlign w:val="center"/>
            <w:hideMark/>
          </w:tcPr>
          <w:p w14:paraId="07411B60"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4" w:space="0" w:color="A6A6A6"/>
            </w:tcBorders>
            <w:shd w:val="clear" w:color="auto" w:fill="auto"/>
            <w:noWrap/>
            <w:vAlign w:val="center"/>
            <w:hideMark/>
          </w:tcPr>
          <w:p w14:paraId="67C3F83B"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143" w:type="dxa"/>
            <w:tcBorders>
              <w:top w:val="nil"/>
              <w:left w:val="nil"/>
              <w:bottom w:val="single" w:sz="4" w:space="0" w:color="A6A6A6"/>
              <w:right w:val="single" w:sz="4" w:space="0" w:color="A6A6A6"/>
            </w:tcBorders>
            <w:shd w:val="clear" w:color="auto" w:fill="auto"/>
            <w:noWrap/>
            <w:vAlign w:val="center"/>
            <w:hideMark/>
          </w:tcPr>
          <w:p w14:paraId="6416DEC6"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8" w:space="0" w:color="BFBFBF" w:themeColor="background1" w:themeShade="BF"/>
            </w:tcBorders>
          </w:tcPr>
          <w:p w14:paraId="6A2AF600" w14:textId="77777777" w:rsidR="000C4A70" w:rsidRPr="00061AFB" w:rsidRDefault="000C4A70" w:rsidP="001434C5">
            <w:pPr>
              <w:rPr>
                <w:rFonts w:ascii="Arial" w:eastAsia="Times New Roman" w:hAnsi="Arial" w:cs="Arial"/>
                <w:color w:val="000000"/>
                <w:sz w:val="20"/>
                <w:szCs w:val="20"/>
                <w:lang w:val="fr-FR" w:eastAsia="zh-CN"/>
              </w:rPr>
            </w:pPr>
          </w:p>
        </w:tc>
        <w:tc>
          <w:tcPr>
            <w:tcW w:w="1547"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center"/>
            <w:hideMark/>
          </w:tcPr>
          <w:p w14:paraId="5C6D4EFC" w14:textId="0B1971AF"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524" w:type="dxa"/>
            <w:tcBorders>
              <w:top w:val="nil"/>
              <w:left w:val="nil"/>
              <w:bottom w:val="single" w:sz="4" w:space="0" w:color="A6A6A6"/>
              <w:right w:val="single" w:sz="8" w:space="0" w:color="6A51A3"/>
            </w:tcBorders>
            <w:shd w:val="clear" w:color="auto" w:fill="auto"/>
            <w:noWrap/>
            <w:vAlign w:val="center"/>
            <w:hideMark/>
          </w:tcPr>
          <w:p w14:paraId="687BF974"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r>
      <w:tr w:rsidR="00EC4EE2" w:rsidRPr="00061AFB" w14:paraId="1E14A273" w14:textId="77777777" w:rsidTr="00061AFB">
        <w:trPr>
          <w:trHeight w:val="423"/>
        </w:trPr>
        <w:tc>
          <w:tcPr>
            <w:tcW w:w="1537" w:type="dxa"/>
            <w:gridSpan w:val="2"/>
            <w:tcBorders>
              <w:top w:val="nil"/>
              <w:left w:val="single" w:sz="8" w:space="0" w:color="6A51A3"/>
              <w:bottom w:val="single" w:sz="4" w:space="0" w:color="A6A6A6"/>
              <w:right w:val="single" w:sz="4" w:space="0" w:color="A6A6A6"/>
            </w:tcBorders>
            <w:shd w:val="clear" w:color="auto" w:fill="auto"/>
            <w:vAlign w:val="center"/>
            <w:hideMark/>
          </w:tcPr>
          <w:p w14:paraId="4BFB3DBF" w14:textId="13D725D0"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2)…</w:t>
            </w:r>
          </w:p>
        </w:tc>
        <w:tc>
          <w:tcPr>
            <w:tcW w:w="1260" w:type="dxa"/>
            <w:tcBorders>
              <w:top w:val="nil"/>
              <w:left w:val="nil"/>
              <w:bottom w:val="single" w:sz="4" w:space="0" w:color="A6A6A6"/>
              <w:right w:val="single" w:sz="4" w:space="0" w:color="A6A6A6"/>
            </w:tcBorders>
            <w:shd w:val="clear" w:color="auto" w:fill="auto"/>
            <w:noWrap/>
            <w:vAlign w:val="center"/>
            <w:hideMark/>
          </w:tcPr>
          <w:p w14:paraId="007CB51D"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tcBorders>
              <w:top w:val="nil"/>
              <w:left w:val="nil"/>
              <w:bottom w:val="single" w:sz="4" w:space="0" w:color="A6A6A6"/>
              <w:right w:val="single" w:sz="4" w:space="0" w:color="A6A6A6"/>
            </w:tcBorders>
            <w:shd w:val="clear" w:color="auto" w:fill="auto"/>
            <w:noWrap/>
            <w:vAlign w:val="center"/>
            <w:hideMark/>
          </w:tcPr>
          <w:p w14:paraId="4B3CBC27"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gridSpan w:val="2"/>
            <w:tcBorders>
              <w:top w:val="nil"/>
              <w:left w:val="nil"/>
              <w:bottom w:val="single" w:sz="4" w:space="0" w:color="A6A6A6"/>
              <w:right w:val="single" w:sz="4" w:space="0" w:color="A6A6A6"/>
            </w:tcBorders>
            <w:shd w:val="clear" w:color="auto" w:fill="auto"/>
            <w:noWrap/>
            <w:vAlign w:val="center"/>
            <w:hideMark/>
          </w:tcPr>
          <w:p w14:paraId="740AFADC"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4" w:space="0" w:color="A6A6A6"/>
            </w:tcBorders>
            <w:shd w:val="clear" w:color="auto" w:fill="auto"/>
            <w:noWrap/>
            <w:vAlign w:val="center"/>
            <w:hideMark/>
          </w:tcPr>
          <w:p w14:paraId="6446B54B"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143" w:type="dxa"/>
            <w:tcBorders>
              <w:top w:val="nil"/>
              <w:left w:val="nil"/>
              <w:bottom w:val="single" w:sz="4" w:space="0" w:color="A6A6A6"/>
              <w:right w:val="single" w:sz="4" w:space="0" w:color="A6A6A6"/>
            </w:tcBorders>
            <w:shd w:val="clear" w:color="auto" w:fill="auto"/>
            <w:noWrap/>
            <w:vAlign w:val="center"/>
            <w:hideMark/>
          </w:tcPr>
          <w:p w14:paraId="07A5E354"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8" w:space="0" w:color="BFBFBF" w:themeColor="background1" w:themeShade="BF"/>
            </w:tcBorders>
          </w:tcPr>
          <w:p w14:paraId="7A0723FB" w14:textId="77777777" w:rsidR="000C4A70" w:rsidRPr="00061AFB" w:rsidRDefault="000C4A70" w:rsidP="001434C5">
            <w:pPr>
              <w:rPr>
                <w:rFonts w:ascii="Arial" w:eastAsia="Times New Roman" w:hAnsi="Arial" w:cs="Arial"/>
                <w:color w:val="000000"/>
                <w:sz w:val="20"/>
                <w:szCs w:val="20"/>
                <w:lang w:val="fr-FR" w:eastAsia="zh-CN"/>
              </w:rPr>
            </w:pPr>
          </w:p>
        </w:tc>
        <w:tc>
          <w:tcPr>
            <w:tcW w:w="1547"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center"/>
            <w:hideMark/>
          </w:tcPr>
          <w:p w14:paraId="020EC245" w14:textId="0D2C5D62"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524" w:type="dxa"/>
            <w:tcBorders>
              <w:top w:val="nil"/>
              <w:left w:val="nil"/>
              <w:bottom w:val="single" w:sz="4" w:space="0" w:color="A6A6A6"/>
              <w:right w:val="single" w:sz="8" w:space="0" w:color="6A51A3"/>
            </w:tcBorders>
            <w:shd w:val="clear" w:color="auto" w:fill="auto"/>
            <w:noWrap/>
            <w:vAlign w:val="center"/>
            <w:hideMark/>
          </w:tcPr>
          <w:p w14:paraId="0B3F7FC0"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r>
      <w:tr w:rsidR="00EC4EE2" w:rsidRPr="00061AFB" w14:paraId="119FD999" w14:textId="77777777" w:rsidTr="00061AFB">
        <w:trPr>
          <w:trHeight w:val="423"/>
        </w:trPr>
        <w:tc>
          <w:tcPr>
            <w:tcW w:w="1537" w:type="dxa"/>
            <w:gridSpan w:val="2"/>
            <w:tcBorders>
              <w:top w:val="nil"/>
              <w:left w:val="single" w:sz="8" w:space="0" w:color="6A51A3"/>
              <w:bottom w:val="single" w:sz="4" w:space="0" w:color="A6A6A6"/>
              <w:right w:val="single" w:sz="4" w:space="0" w:color="A6A6A6"/>
            </w:tcBorders>
            <w:shd w:val="clear" w:color="auto" w:fill="auto"/>
            <w:noWrap/>
            <w:vAlign w:val="center"/>
            <w:hideMark/>
          </w:tcPr>
          <w:p w14:paraId="18A8DB01" w14:textId="1597C4DF"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3)…</w:t>
            </w:r>
          </w:p>
        </w:tc>
        <w:tc>
          <w:tcPr>
            <w:tcW w:w="1260" w:type="dxa"/>
            <w:tcBorders>
              <w:top w:val="nil"/>
              <w:left w:val="nil"/>
              <w:bottom w:val="single" w:sz="4" w:space="0" w:color="A6A6A6"/>
              <w:right w:val="single" w:sz="4" w:space="0" w:color="A6A6A6"/>
            </w:tcBorders>
            <w:shd w:val="clear" w:color="auto" w:fill="auto"/>
            <w:noWrap/>
            <w:vAlign w:val="bottom"/>
            <w:hideMark/>
          </w:tcPr>
          <w:p w14:paraId="20E679AA"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tcBorders>
              <w:top w:val="nil"/>
              <w:left w:val="nil"/>
              <w:bottom w:val="single" w:sz="4" w:space="0" w:color="A6A6A6"/>
              <w:right w:val="single" w:sz="4" w:space="0" w:color="A6A6A6"/>
            </w:tcBorders>
            <w:shd w:val="clear" w:color="auto" w:fill="auto"/>
            <w:noWrap/>
            <w:vAlign w:val="bottom"/>
            <w:hideMark/>
          </w:tcPr>
          <w:p w14:paraId="44D624BE"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gridSpan w:val="2"/>
            <w:tcBorders>
              <w:top w:val="nil"/>
              <w:left w:val="nil"/>
              <w:bottom w:val="single" w:sz="4" w:space="0" w:color="A6A6A6"/>
              <w:right w:val="single" w:sz="4" w:space="0" w:color="A6A6A6"/>
            </w:tcBorders>
            <w:shd w:val="clear" w:color="auto" w:fill="auto"/>
            <w:noWrap/>
            <w:vAlign w:val="bottom"/>
            <w:hideMark/>
          </w:tcPr>
          <w:p w14:paraId="664C7522"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4" w:space="0" w:color="A6A6A6"/>
            </w:tcBorders>
            <w:shd w:val="clear" w:color="auto" w:fill="auto"/>
            <w:noWrap/>
            <w:vAlign w:val="bottom"/>
            <w:hideMark/>
          </w:tcPr>
          <w:p w14:paraId="1E369549"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143" w:type="dxa"/>
            <w:tcBorders>
              <w:top w:val="nil"/>
              <w:left w:val="nil"/>
              <w:bottom w:val="single" w:sz="4" w:space="0" w:color="A6A6A6"/>
              <w:right w:val="single" w:sz="4" w:space="0" w:color="A6A6A6"/>
            </w:tcBorders>
            <w:shd w:val="clear" w:color="auto" w:fill="auto"/>
            <w:noWrap/>
            <w:vAlign w:val="bottom"/>
            <w:hideMark/>
          </w:tcPr>
          <w:p w14:paraId="2F09D5A1"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8" w:space="0" w:color="BFBFBF" w:themeColor="background1" w:themeShade="BF"/>
            </w:tcBorders>
          </w:tcPr>
          <w:p w14:paraId="32384089" w14:textId="77777777" w:rsidR="000C4A70" w:rsidRPr="00061AFB" w:rsidRDefault="000C4A70" w:rsidP="001434C5">
            <w:pPr>
              <w:rPr>
                <w:rFonts w:ascii="Arial" w:eastAsia="Times New Roman" w:hAnsi="Arial" w:cs="Arial"/>
                <w:color w:val="000000"/>
                <w:sz w:val="20"/>
                <w:szCs w:val="20"/>
                <w:lang w:val="fr-FR" w:eastAsia="zh-CN"/>
              </w:rPr>
            </w:pPr>
          </w:p>
        </w:tc>
        <w:tc>
          <w:tcPr>
            <w:tcW w:w="1547"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bottom"/>
            <w:hideMark/>
          </w:tcPr>
          <w:p w14:paraId="27555F9A" w14:textId="7EFC5AE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524" w:type="dxa"/>
            <w:tcBorders>
              <w:top w:val="nil"/>
              <w:left w:val="nil"/>
              <w:bottom w:val="single" w:sz="4" w:space="0" w:color="A6A6A6"/>
              <w:right w:val="single" w:sz="8" w:space="0" w:color="6A51A3"/>
            </w:tcBorders>
            <w:shd w:val="clear" w:color="auto" w:fill="auto"/>
            <w:noWrap/>
            <w:vAlign w:val="bottom"/>
            <w:hideMark/>
          </w:tcPr>
          <w:p w14:paraId="11414FD2"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r>
      <w:tr w:rsidR="00EC4EE2" w:rsidRPr="00061AFB" w14:paraId="4E237B3A" w14:textId="77777777" w:rsidTr="00061AFB">
        <w:trPr>
          <w:trHeight w:val="423"/>
        </w:trPr>
        <w:tc>
          <w:tcPr>
            <w:tcW w:w="1537" w:type="dxa"/>
            <w:gridSpan w:val="2"/>
            <w:tcBorders>
              <w:top w:val="nil"/>
              <w:left w:val="single" w:sz="8" w:space="0" w:color="6A51A3"/>
              <w:bottom w:val="single" w:sz="4" w:space="0" w:color="A6A6A6"/>
              <w:right w:val="single" w:sz="4" w:space="0" w:color="A6A6A6"/>
            </w:tcBorders>
            <w:shd w:val="clear" w:color="000000" w:fill="F2F0F7"/>
            <w:noWrap/>
            <w:vAlign w:val="center"/>
            <w:hideMark/>
          </w:tcPr>
          <w:p w14:paraId="3C6B7FCD" w14:textId="60468DB6"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Efficien</w:t>
            </w:r>
            <w:r w:rsidR="00A06E4A" w:rsidRPr="00061AFB">
              <w:rPr>
                <w:rFonts w:ascii="Arial" w:eastAsia="Times New Roman" w:hAnsi="Arial" w:cs="Arial"/>
                <w:color w:val="000000"/>
                <w:sz w:val="20"/>
                <w:szCs w:val="20"/>
                <w:lang w:val="fr-FR" w:eastAsia="zh-CN"/>
              </w:rPr>
              <w:t>ce</w:t>
            </w:r>
          </w:p>
        </w:tc>
        <w:tc>
          <w:tcPr>
            <w:tcW w:w="1260" w:type="dxa"/>
            <w:tcBorders>
              <w:top w:val="nil"/>
              <w:left w:val="nil"/>
              <w:bottom w:val="single" w:sz="4" w:space="0" w:color="A6A6A6"/>
              <w:right w:val="single" w:sz="4" w:space="0" w:color="A6A6A6"/>
            </w:tcBorders>
            <w:shd w:val="clear" w:color="000000" w:fill="F2F0F7"/>
            <w:noWrap/>
            <w:vAlign w:val="bottom"/>
            <w:hideMark/>
          </w:tcPr>
          <w:p w14:paraId="03129E50"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tcBorders>
              <w:top w:val="nil"/>
              <w:left w:val="nil"/>
              <w:bottom w:val="single" w:sz="4" w:space="0" w:color="A6A6A6"/>
              <w:right w:val="single" w:sz="4" w:space="0" w:color="A6A6A6"/>
            </w:tcBorders>
            <w:shd w:val="clear" w:color="000000" w:fill="F2F0F7"/>
            <w:noWrap/>
            <w:vAlign w:val="bottom"/>
            <w:hideMark/>
          </w:tcPr>
          <w:p w14:paraId="7C50176F"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gridSpan w:val="2"/>
            <w:tcBorders>
              <w:top w:val="nil"/>
              <w:left w:val="nil"/>
              <w:bottom w:val="single" w:sz="4" w:space="0" w:color="A6A6A6"/>
              <w:right w:val="single" w:sz="4" w:space="0" w:color="A6A6A6"/>
            </w:tcBorders>
            <w:shd w:val="clear" w:color="000000" w:fill="F2F0F7"/>
            <w:noWrap/>
            <w:vAlign w:val="bottom"/>
            <w:hideMark/>
          </w:tcPr>
          <w:p w14:paraId="279FFC42"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4" w:space="0" w:color="A6A6A6"/>
            </w:tcBorders>
            <w:shd w:val="clear" w:color="000000" w:fill="F2F0F7"/>
            <w:noWrap/>
            <w:vAlign w:val="bottom"/>
            <w:hideMark/>
          </w:tcPr>
          <w:p w14:paraId="3F9D2EFE"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143" w:type="dxa"/>
            <w:tcBorders>
              <w:top w:val="nil"/>
              <w:left w:val="nil"/>
              <w:bottom w:val="single" w:sz="4" w:space="0" w:color="A6A6A6"/>
              <w:right w:val="single" w:sz="4" w:space="0" w:color="A6A6A6"/>
            </w:tcBorders>
            <w:shd w:val="clear" w:color="000000" w:fill="F2F0F7"/>
            <w:noWrap/>
            <w:vAlign w:val="bottom"/>
            <w:hideMark/>
          </w:tcPr>
          <w:p w14:paraId="0C2096E6"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8" w:space="0" w:color="BFBFBF" w:themeColor="background1" w:themeShade="BF"/>
            </w:tcBorders>
            <w:shd w:val="clear" w:color="000000" w:fill="F2F0F7"/>
          </w:tcPr>
          <w:p w14:paraId="20202ED4" w14:textId="77777777" w:rsidR="000C4A70" w:rsidRPr="00061AFB" w:rsidRDefault="000C4A70" w:rsidP="00C43F86">
            <w:pPr>
              <w:rPr>
                <w:rFonts w:ascii="Arial" w:eastAsia="Times New Roman" w:hAnsi="Arial" w:cs="Arial"/>
                <w:color w:val="000000"/>
                <w:sz w:val="20"/>
                <w:szCs w:val="20"/>
                <w:lang w:val="fr-FR" w:eastAsia="zh-CN"/>
              </w:rPr>
            </w:pPr>
          </w:p>
        </w:tc>
        <w:tc>
          <w:tcPr>
            <w:tcW w:w="1547" w:type="dxa"/>
            <w:tcBorders>
              <w:top w:val="single" w:sz="4" w:space="0" w:color="A6A6A6"/>
              <w:left w:val="single" w:sz="8" w:space="0" w:color="BFBFBF" w:themeColor="background1" w:themeShade="BF"/>
              <w:bottom w:val="single" w:sz="4" w:space="0" w:color="A6A6A6"/>
              <w:right w:val="single" w:sz="4" w:space="0" w:color="A6A6A6"/>
            </w:tcBorders>
            <w:shd w:val="clear" w:color="000000" w:fill="F2F0F7"/>
            <w:noWrap/>
            <w:vAlign w:val="bottom"/>
            <w:hideMark/>
          </w:tcPr>
          <w:p w14:paraId="5949BA1D" w14:textId="3310A1E9"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524" w:type="dxa"/>
            <w:tcBorders>
              <w:top w:val="nil"/>
              <w:left w:val="nil"/>
              <w:bottom w:val="single" w:sz="4" w:space="0" w:color="A6A6A6"/>
              <w:right w:val="single" w:sz="8" w:space="0" w:color="6A51A3"/>
            </w:tcBorders>
            <w:shd w:val="clear" w:color="000000" w:fill="F2F0F7"/>
            <w:noWrap/>
            <w:vAlign w:val="bottom"/>
            <w:hideMark/>
          </w:tcPr>
          <w:p w14:paraId="7C75CC17"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r>
      <w:tr w:rsidR="00EC4EE2" w:rsidRPr="00061AFB" w14:paraId="1864C5EC" w14:textId="77777777" w:rsidTr="00061AFB">
        <w:trPr>
          <w:trHeight w:val="423"/>
        </w:trPr>
        <w:tc>
          <w:tcPr>
            <w:tcW w:w="1537" w:type="dxa"/>
            <w:gridSpan w:val="2"/>
            <w:tcBorders>
              <w:top w:val="nil"/>
              <w:left w:val="single" w:sz="8" w:space="0" w:color="6A51A3"/>
              <w:bottom w:val="single" w:sz="4" w:space="0" w:color="A6A6A6"/>
              <w:right w:val="single" w:sz="4" w:space="0" w:color="A6A6A6"/>
            </w:tcBorders>
            <w:shd w:val="clear" w:color="auto" w:fill="auto"/>
            <w:vAlign w:val="center"/>
            <w:hideMark/>
          </w:tcPr>
          <w:p w14:paraId="423B3710" w14:textId="79DBB480"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1)…</w:t>
            </w:r>
          </w:p>
        </w:tc>
        <w:tc>
          <w:tcPr>
            <w:tcW w:w="1260" w:type="dxa"/>
            <w:tcBorders>
              <w:top w:val="nil"/>
              <w:left w:val="nil"/>
              <w:bottom w:val="single" w:sz="4" w:space="0" w:color="A6A6A6"/>
              <w:right w:val="single" w:sz="4" w:space="0" w:color="A6A6A6"/>
            </w:tcBorders>
            <w:shd w:val="clear" w:color="auto" w:fill="auto"/>
            <w:noWrap/>
            <w:vAlign w:val="center"/>
            <w:hideMark/>
          </w:tcPr>
          <w:p w14:paraId="74BC363A"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tcBorders>
              <w:top w:val="nil"/>
              <w:left w:val="nil"/>
              <w:bottom w:val="single" w:sz="4" w:space="0" w:color="A6A6A6"/>
              <w:right w:val="single" w:sz="4" w:space="0" w:color="A6A6A6"/>
            </w:tcBorders>
            <w:shd w:val="clear" w:color="auto" w:fill="auto"/>
            <w:noWrap/>
            <w:vAlign w:val="center"/>
            <w:hideMark/>
          </w:tcPr>
          <w:p w14:paraId="737951F8"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gridSpan w:val="2"/>
            <w:tcBorders>
              <w:top w:val="nil"/>
              <w:left w:val="nil"/>
              <w:bottom w:val="single" w:sz="4" w:space="0" w:color="A6A6A6"/>
              <w:right w:val="single" w:sz="4" w:space="0" w:color="A6A6A6"/>
            </w:tcBorders>
            <w:shd w:val="clear" w:color="auto" w:fill="auto"/>
            <w:noWrap/>
            <w:vAlign w:val="center"/>
            <w:hideMark/>
          </w:tcPr>
          <w:p w14:paraId="104A7D86"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4" w:space="0" w:color="A6A6A6"/>
            </w:tcBorders>
            <w:shd w:val="clear" w:color="auto" w:fill="auto"/>
            <w:noWrap/>
            <w:vAlign w:val="center"/>
            <w:hideMark/>
          </w:tcPr>
          <w:p w14:paraId="14BE3CD9"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143" w:type="dxa"/>
            <w:tcBorders>
              <w:top w:val="nil"/>
              <w:left w:val="nil"/>
              <w:bottom w:val="single" w:sz="4" w:space="0" w:color="A6A6A6"/>
              <w:right w:val="single" w:sz="4" w:space="0" w:color="A6A6A6"/>
            </w:tcBorders>
            <w:shd w:val="clear" w:color="auto" w:fill="auto"/>
            <w:noWrap/>
            <w:vAlign w:val="center"/>
            <w:hideMark/>
          </w:tcPr>
          <w:p w14:paraId="61310907"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8" w:space="0" w:color="BFBFBF" w:themeColor="background1" w:themeShade="BF"/>
            </w:tcBorders>
          </w:tcPr>
          <w:p w14:paraId="64878475" w14:textId="77777777" w:rsidR="000C4A70" w:rsidRPr="00061AFB" w:rsidRDefault="000C4A70" w:rsidP="001434C5">
            <w:pPr>
              <w:rPr>
                <w:rFonts w:ascii="Arial" w:eastAsia="Times New Roman" w:hAnsi="Arial" w:cs="Arial"/>
                <w:color w:val="000000"/>
                <w:sz w:val="20"/>
                <w:szCs w:val="20"/>
                <w:lang w:val="fr-FR" w:eastAsia="zh-CN"/>
              </w:rPr>
            </w:pPr>
          </w:p>
        </w:tc>
        <w:tc>
          <w:tcPr>
            <w:tcW w:w="1547"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center"/>
            <w:hideMark/>
          </w:tcPr>
          <w:p w14:paraId="3134343A" w14:textId="0DB143ED"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524" w:type="dxa"/>
            <w:tcBorders>
              <w:top w:val="nil"/>
              <w:left w:val="nil"/>
              <w:bottom w:val="single" w:sz="4" w:space="0" w:color="A6A6A6"/>
              <w:right w:val="single" w:sz="8" w:space="0" w:color="6A51A3"/>
            </w:tcBorders>
            <w:shd w:val="clear" w:color="auto" w:fill="auto"/>
            <w:noWrap/>
            <w:vAlign w:val="center"/>
            <w:hideMark/>
          </w:tcPr>
          <w:p w14:paraId="3AC45103"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r>
      <w:tr w:rsidR="00EC4EE2" w:rsidRPr="00061AFB" w14:paraId="37E0FA1C" w14:textId="77777777" w:rsidTr="00061AFB">
        <w:trPr>
          <w:trHeight w:val="423"/>
        </w:trPr>
        <w:tc>
          <w:tcPr>
            <w:tcW w:w="1537" w:type="dxa"/>
            <w:gridSpan w:val="2"/>
            <w:tcBorders>
              <w:top w:val="nil"/>
              <w:left w:val="single" w:sz="8" w:space="0" w:color="6A51A3"/>
              <w:bottom w:val="single" w:sz="4" w:space="0" w:color="A6A6A6"/>
              <w:right w:val="single" w:sz="4" w:space="0" w:color="A6A6A6"/>
            </w:tcBorders>
            <w:shd w:val="clear" w:color="auto" w:fill="auto"/>
            <w:vAlign w:val="center"/>
            <w:hideMark/>
          </w:tcPr>
          <w:p w14:paraId="6D099C70" w14:textId="76A1CB45"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2)…</w:t>
            </w:r>
          </w:p>
        </w:tc>
        <w:tc>
          <w:tcPr>
            <w:tcW w:w="1260" w:type="dxa"/>
            <w:tcBorders>
              <w:top w:val="nil"/>
              <w:left w:val="nil"/>
              <w:bottom w:val="single" w:sz="4" w:space="0" w:color="A6A6A6"/>
              <w:right w:val="single" w:sz="4" w:space="0" w:color="A6A6A6"/>
            </w:tcBorders>
            <w:shd w:val="clear" w:color="auto" w:fill="auto"/>
            <w:noWrap/>
            <w:vAlign w:val="center"/>
            <w:hideMark/>
          </w:tcPr>
          <w:p w14:paraId="24C36D40"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tcBorders>
              <w:top w:val="nil"/>
              <w:left w:val="nil"/>
              <w:bottom w:val="single" w:sz="4" w:space="0" w:color="A6A6A6"/>
              <w:right w:val="single" w:sz="4" w:space="0" w:color="A6A6A6"/>
            </w:tcBorders>
            <w:shd w:val="clear" w:color="auto" w:fill="auto"/>
            <w:noWrap/>
            <w:vAlign w:val="center"/>
            <w:hideMark/>
          </w:tcPr>
          <w:p w14:paraId="7842EDC3"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gridSpan w:val="2"/>
            <w:tcBorders>
              <w:top w:val="nil"/>
              <w:left w:val="nil"/>
              <w:bottom w:val="single" w:sz="4" w:space="0" w:color="A6A6A6"/>
              <w:right w:val="single" w:sz="4" w:space="0" w:color="A6A6A6"/>
            </w:tcBorders>
            <w:shd w:val="clear" w:color="auto" w:fill="auto"/>
            <w:noWrap/>
            <w:vAlign w:val="center"/>
            <w:hideMark/>
          </w:tcPr>
          <w:p w14:paraId="3AA856EA"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4" w:space="0" w:color="A6A6A6"/>
            </w:tcBorders>
            <w:shd w:val="clear" w:color="auto" w:fill="auto"/>
            <w:noWrap/>
            <w:vAlign w:val="center"/>
            <w:hideMark/>
          </w:tcPr>
          <w:p w14:paraId="671B1942"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143" w:type="dxa"/>
            <w:tcBorders>
              <w:top w:val="nil"/>
              <w:left w:val="nil"/>
              <w:bottom w:val="single" w:sz="4" w:space="0" w:color="A6A6A6"/>
              <w:right w:val="single" w:sz="4" w:space="0" w:color="A6A6A6"/>
            </w:tcBorders>
            <w:shd w:val="clear" w:color="auto" w:fill="auto"/>
            <w:noWrap/>
            <w:vAlign w:val="center"/>
            <w:hideMark/>
          </w:tcPr>
          <w:p w14:paraId="15A4F968"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8" w:space="0" w:color="BFBFBF" w:themeColor="background1" w:themeShade="BF"/>
            </w:tcBorders>
          </w:tcPr>
          <w:p w14:paraId="70112E0D" w14:textId="77777777" w:rsidR="000C4A70" w:rsidRPr="00061AFB" w:rsidRDefault="000C4A70" w:rsidP="001434C5">
            <w:pPr>
              <w:rPr>
                <w:rFonts w:ascii="Arial" w:eastAsia="Times New Roman" w:hAnsi="Arial" w:cs="Arial"/>
                <w:color w:val="000000"/>
                <w:sz w:val="20"/>
                <w:szCs w:val="20"/>
                <w:lang w:val="fr-FR" w:eastAsia="zh-CN"/>
              </w:rPr>
            </w:pPr>
          </w:p>
        </w:tc>
        <w:tc>
          <w:tcPr>
            <w:tcW w:w="1547"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center"/>
            <w:hideMark/>
          </w:tcPr>
          <w:p w14:paraId="7500CAFE" w14:textId="3DF16089"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524" w:type="dxa"/>
            <w:tcBorders>
              <w:top w:val="nil"/>
              <w:left w:val="nil"/>
              <w:bottom w:val="single" w:sz="4" w:space="0" w:color="A6A6A6"/>
              <w:right w:val="single" w:sz="8" w:space="0" w:color="6A51A3"/>
            </w:tcBorders>
            <w:shd w:val="clear" w:color="auto" w:fill="auto"/>
            <w:noWrap/>
            <w:vAlign w:val="center"/>
            <w:hideMark/>
          </w:tcPr>
          <w:p w14:paraId="3A7865AA"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r>
      <w:tr w:rsidR="00EC4EE2" w:rsidRPr="00061AFB" w14:paraId="2BD798D4" w14:textId="77777777" w:rsidTr="00061AFB">
        <w:trPr>
          <w:trHeight w:val="423"/>
        </w:trPr>
        <w:tc>
          <w:tcPr>
            <w:tcW w:w="1537" w:type="dxa"/>
            <w:gridSpan w:val="2"/>
            <w:tcBorders>
              <w:top w:val="nil"/>
              <w:left w:val="single" w:sz="8" w:space="0" w:color="6A51A3"/>
              <w:bottom w:val="single" w:sz="4" w:space="0" w:color="A6A6A6"/>
              <w:right w:val="single" w:sz="4" w:space="0" w:color="A6A6A6"/>
            </w:tcBorders>
            <w:shd w:val="clear" w:color="auto" w:fill="auto"/>
            <w:noWrap/>
            <w:vAlign w:val="center"/>
            <w:hideMark/>
          </w:tcPr>
          <w:p w14:paraId="4CE7C55C" w14:textId="50C1BD53"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3)…</w:t>
            </w:r>
          </w:p>
        </w:tc>
        <w:tc>
          <w:tcPr>
            <w:tcW w:w="1260" w:type="dxa"/>
            <w:tcBorders>
              <w:top w:val="nil"/>
              <w:left w:val="nil"/>
              <w:bottom w:val="single" w:sz="4" w:space="0" w:color="A6A6A6"/>
              <w:right w:val="single" w:sz="4" w:space="0" w:color="A6A6A6"/>
            </w:tcBorders>
            <w:shd w:val="clear" w:color="auto" w:fill="auto"/>
            <w:noWrap/>
            <w:vAlign w:val="bottom"/>
            <w:hideMark/>
          </w:tcPr>
          <w:p w14:paraId="728B354F"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tcBorders>
              <w:top w:val="nil"/>
              <w:left w:val="nil"/>
              <w:bottom w:val="single" w:sz="4" w:space="0" w:color="A6A6A6"/>
              <w:right w:val="single" w:sz="4" w:space="0" w:color="A6A6A6"/>
            </w:tcBorders>
            <w:shd w:val="clear" w:color="auto" w:fill="auto"/>
            <w:noWrap/>
            <w:vAlign w:val="bottom"/>
            <w:hideMark/>
          </w:tcPr>
          <w:p w14:paraId="6188FE33"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gridSpan w:val="2"/>
            <w:tcBorders>
              <w:top w:val="nil"/>
              <w:left w:val="nil"/>
              <w:bottom w:val="single" w:sz="4" w:space="0" w:color="A6A6A6"/>
              <w:right w:val="single" w:sz="4" w:space="0" w:color="A6A6A6"/>
            </w:tcBorders>
            <w:shd w:val="clear" w:color="auto" w:fill="auto"/>
            <w:noWrap/>
            <w:vAlign w:val="bottom"/>
            <w:hideMark/>
          </w:tcPr>
          <w:p w14:paraId="5F8CD6F2"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4" w:space="0" w:color="A6A6A6"/>
            </w:tcBorders>
            <w:shd w:val="clear" w:color="auto" w:fill="auto"/>
            <w:noWrap/>
            <w:vAlign w:val="bottom"/>
            <w:hideMark/>
          </w:tcPr>
          <w:p w14:paraId="391EFBC0"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143" w:type="dxa"/>
            <w:tcBorders>
              <w:top w:val="nil"/>
              <w:left w:val="nil"/>
              <w:bottom w:val="single" w:sz="4" w:space="0" w:color="A6A6A6"/>
              <w:right w:val="single" w:sz="4" w:space="0" w:color="A6A6A6"/>
            </w:tcBorders>
            <w:shd w:val="clear" w:color="auto" w:fill="auto"/>
            <w:noWrap/>
            <w:vAlign w:val="bottom"/>
            <w:hideMark/>
          </w:tcPr>
          <w:p w14:paraId="74ACB58F"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8" w:space="0" w:color="BFBFBF" w:themeColor="background1" w:themeShade="BF"/>
            </w:tcBorders>
          </w:tcPr>
          <w:p w14:paraId="226B46F9" w14:textId="77777777" w:rsidR="000C4A70" w:rsidRPr="00061AFB" w:rsidRDefault="000C4A70" w:rsidP="00C43F86">
            <w:pPr>
              <w:rPr>
                <w:rFonts w:ascii="Arial" w:eastAsia="Times New Roman" w:hAnsi="Arial" w:cs="Arial"/>
                <w:color w:val="000000"/>
                <w:sz w:val="20"/>
                <w:szCs w:val="20"/>
                <w:lang w:val="fr-FR" w:eastAsia="zh-CN"/>
              </w:rPr>
            </w:pPr>
          </w:p>
        </w:tc>
        <w:tc>
          <w:tcPr>
            <w:tcW w:w="1547"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bottom"/>
            <w:hideMark/>
          </w:tcPr>
          <w:p w14:paraId="20BE33B9" w14:textId="5E209119"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524" w:type="dxa"/>
            <w:tcBorders>
              <w:top w:val="nil"/>
              <w:left w:val="nil"/>
              <w:bottom w:val="single" w:sz="4" w:space="0" w:color="A6A6A6"/>
              <w:right w:val="single" w:sz="8" w:space="0" w:color="6A51A3"/>
            </w:tcBorders>
            <w:shd w:val="clear" w:color="auto" w:fill="auto"/>
            <w:noWrap/>
            <w:vAlign w:val="bottom"/>
            <w:hideMark/>
          </w:tcPr>
          <w:p w14:paraId="3BD314F4"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r>
      <w:tr w:rsidR="00EC4EE2" w:rsidRPr="00061AFB" w14:paraId="696EB957" w14:textId="77777777" w:rsidTr="00061AFB">
        <w:trPr>
          <w:trHeight w:val="423"/>
        </w:trPr>
        <w:tc>
          <w:tcPr>
            <w:tcW w:w="1537" w:type="dxa"/>
            <w:gridSpan w:val="2"/>
            <w:tcBorders>
              <w:top w:val="nil"/>
              <w:left w:val="single" w:sz="8" w:space="0" w:color="6A51A3"/>
              <w:bottom w:val="single" w:sz="4" w:space="0" w:color="A6A6A6"/>
              <w:right w:val="single" w:sz="4" w:space="0" w:color="A6A6A6"/>
            </w:tcBorders>
            <w:shd w:val="clear" w:color="000000" w:fill="F2F0F7"/>
            <w:noWrap/>
            <w:vAlign w:val="center"/>
            <w:hideMark/>
          </w:tcPr>
          <w:p w14:paraId="090EBBBC" w14:textId="3F9CF4DC" w:rsidR="000C4A70" w:rsidRPr="00061AFB" w:rsidRDefault="00A06E4A"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Apprentissage</w:t>
            </w:r>
          </w:p>
        </w:tc>
        <w:tc>
          <w:tcPr>
            <w:tcW w:w="1260" w:type="dxa"/>
            <w:tcBorders>
              <w:top w:val="nil"/>
              <w:left w:val="nil"/>
              <w:bottom w:val="single" w:sz="4" w:space="0" w:color="A6A6A6"/>
              <w:right w:val="single" w:sz="4" w:space="0" w:color="A6A6A6"/>
            </w:tcBorders>
            <w:shd w:val="clear" w:color="000000" w:fill="F2F0F7"/>
            <w:noWrap/>
            <w:vAlign w:val="bottom"/>
            <w:hideMark/>
          </w:tcPr>
          <w:p w14:paraId="1544D00D"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tcBorders>
              <w:top w:val="nil"/>
              <w:left w:val="nil"/>
              <w:bottom w:val="single" w:sz="4" w:space="0" w:color="A6A6A6"/>
              <w:right w:val="single" w:sz="4" w:space="0" w:color="A6A6A6"/>
            </w:tcBorders>
            <w:shd w:val="clear" w:color="000000" w:fill="F2F0F7"/>
            <w:noWrap/>
            <w:vAlign w:val="bottom"/>
            <w:hideMark/>
          </w:tcPr>
          <w:p w14:paraId="0BEE3168"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gridSpan w:val="2"/>
            <w:tcBorders>
              <w:top w:val="nil"/>
              <w:left w:val="nil"/>
              <w:bottom w:val="single" w:sz="4" w:space="0" w:color="A6A6A6"/>
              <w:right w:val="single" w:sz="4" w:space="0" w:color="A6A6A6"/>
            </w:tcBorders>
            <w:shd w:val="clear" w:color="000000" w:fill="F2F0F7"/>
            <w:noWrap/>
            <w:vAlign w:val="bottom"/>
            <w:hideMark/>
          </w:tcPr>
          <w:p w14:paraId="4BEA1C7A"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4" w:space="0" w:color="A6A6A6"/>
            </w:tcBorders>
            <w:shd w:val="clear" w:color="000000" w:fill="F2F0F7"/>
            <w:noWrap/>
            <w:vAlign w:val="bottom"/>
            <w:hideMark/>
          </w:tcPr>
          <w:p w14:paraId="6F5348E9"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143" w:type="dxa"/>
            <w:tcBorders>
              <w:top w:val="nil"/>
              <w:left w:val="nil"/>
              <w:bottom w:val="single" w:sz="4" w:space="0" w:color="A6A6A6"/>
              <w:right w:val="single" w:sz="4" w:space="0" w:color="A6A6A6"/>
            </w:tcBorders>
            <w:shd w:val="clear" w:color="000000" w:fill="F2F0F7"/>
            <w:noWrap/>
            <w:vAlign w:val="bottom"/>
            <w:hideMark/>
          </w:tcPr>
          <w:p w14:paraId="6921159E"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8" w:space="0" w:color="BFBFBF" w:themeColor="background1" w:themeShade="BF"/>
            </w:tcBorders>
            <w:shd w:val="clear" w:color="000000" w:fill="F2F0F7"/>
          </w:tcPr>
          <w:p w14:paraId="5D9B79A3" w14:textId="77777777" w:rsidR="000C4A70" w:rsidRPr="00061AFB" w:rsidRDefault="000C4A70" w:rsidP="00C43F86">
            <w:pPr>
              <w:rPr>
                <w:rFonts w:ascii="Arial" w:eastAsia="Times New Roman" w:hAnsi="Arial" w:cs="Arial"/>
                <w:color w:val="000000"/>
                <w:sz w:val="20"/>
                <w:szCs w:val="20"/>
                <w:lang w:val="fr-FR" w:eastAsia="zh-CN"/>
              </w:rPr>
            </w:pPr>
          </w:p>
        </w:tc>
        <w:tc>
          <w:tcPr>
            <w:tcW w:w="1547" w:type="dxa"/>
            <w:tcBorders>
              <w:top w:val="single" w:sz="4" w:space="0" w:color="A6A6A6"/>
              <w:left w:val="single" w:sz="8" w:space="0" w:color="BFBFBF" w:themeColor="background1" w:themeShade="BF"/>
              <w:bottom w:val="single" w:sz="4" w:space="0" w:color="A6A6A6"/>
              <w:right w:val="single" w:sz="4" w:space="0" w:color="A6A6A6"/>
            </w:tcBorders>
            <w:shd w:val="clear" w:color="000000" w:fill="F2F0F7"/>
            <w:noWrap/>
            <w:vAlign w:val="bottom"/>
            <w:hideMark/>
          </w:tcPr>
          <w:p w14:paraId="35473BB8" w14:textId="088E7E99"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524" w:type="dxa"/>
            <w:tcBorders>
              <w:top w:val="nil"/>
              <w:left w:val="nil"/>
              <w:bottom w:val="single" w:sz="4" w:space="0" w:color="A6A6A6"/>
              <w:right w:val="single" w:sz="8" w:space="0" w:color="6A51A3"/>
            </w:tcBorders>
            <w:shd w:val="clear" w:color="000000" w:fill="F2F0F7"/>
            <w:noWrap/>
            <w:vAlign w:val="bottom"/>
            <w:hideMark/>
          </w:tcPr>
          <w:p w14:paraId="08CADC36" w14:textId="7777777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r>
      <w:tr w:rsidR="00EC4EE2" w:rsidRPr="00061AFB" w14:paraId="21ADF1A9" w14:textId="77777777" w:rsidTr="00061AFB">
        <w:trPr>
          <w:trHeight w:val="423"/>
        </w:trPr>
        <w:tc>
          <w:tcPr>
            <w:tcW w:w="1537" w:type="dxa"/>
            <w:gridSpan w:val="2"/>
            <w:tcBorders>
              <w:top w:val="nil"/>
              <w:left w:val="single" w:sz="8" w:space="0" w:color="6A51A3"/>
              <w:bottom w:val="single" w:sz="4" w:space="0" w:color="A6A6A6"/>
              <w:right w:val="single" w:sz="4" w:space="0" w:color="A6A6A6"/>
            </w:tcBorders>
            <w:shd w:val="clear" w:color="auto" w:fill="auto"/>
            <w:vAlign w:val="center"/>
            <w:hideMark/>
          </w:tcPr>
          <w:p w14:paraId="57C92182" w14:textId="58FAE62D"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1)…</w:t>
            </w:r>
          </w:p>
        </w:tc>
        <w:tc>
          <w:tcPr>
            <w:tcW w:w="1260" w:type="dxa"/>
            <w:tcBorders>
              <w:top w:val="nil"/>
              <w:left w:val="nil"/>
              <w:bottom w:val="single" w:sz="4" w:space="0" w:color="A6A6A6"/>
              <w:right w:val="single" w:sz="4" w:space="0" w:color="A6A6A6"/>
            </w:tcBorders>
            <w:shd w:val="clear" w:color="auto" w:fill="auto"/>
            <w:noWrap/>
            <w:vAlign w:val="center"/>
            <w:hideMark/>
          </w:tcPr>
          <w:p w14:paraId="5A176F70"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tcBorders>
              <w:top w:val="nil"/>
              <w:left w:val="nil"/>
              <w:bottom w:val="single" w:sz="4" w:space="0" w:color="A6A6A6"/>
              <w:right w:val="single" w:sz="4" w:space="0" w:color="A6A6A6"/>
            </w:tcBorders>
            <w:shd w:val="clear" w:color="auto" w:fill="auto"/>
            <w:noWrap/>
            <w:vAlign w:val="center"/>
            <w:hideMark/>
          </w:tcPr>
          <w:p w14:paraId="501AF527"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gridSpan w:val="2"/>
            <w:tcBorders>
              <w:top w:val="nil"/>
              <w:left w:val="nil"/>
              <w:bottom w:val="single" w:sz="4" w:space="0" w:color="A6A6A6"/>
              <w:right w:val="single" w:sz="4" w:space="0" w:color="A6A6A6"/>
            </w:tcBorders>
            <w:shd w:val="clear" w:color="auto" w:fill="auto"/>
            <w:noWrap/>
            <w:vAlign w:val="center"/>
            <w:hideMark/>
          </w:tcPr>
          <w:p w14:paraId="353BAE5D"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4" w:space="0" w:color="A6A6A6"/>
            </w:tcBorders>
            <w:shd w:val="clear" w:color="auto" w:fill="auto"/>
            <w:noWrap/>
            <w:vAlign w:val="center"/>
            <w:hideMark/>
          </w:tcPr>
          <w:p w14:paraId="4D9CED6B"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143" w:type="dxa"/>
            <w:tcBorders>
              <w:top w:val="nil"/>
              <w:left w:val="nil"/>
              <w:bottom w:val="single" w:sz="4" w:space="0" w:color="A6A6A6"/>
              <w:right w:val="single" w:sz="4" w:space="0" w:color="A6A6A6"/>
            </w:tcBorders>
            <w:shd w:val="clear" w:color="auto" w:fill="auto"/>
            <w:noWrap/>
            <w:vAlign w:val="center"/>
            <w:hideMark/>
          </w:tcPr>
          <w:p w14:paraId="184CEE3A"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single" w:sz="4" w:space="0" w:color="A6A6A6"/>
              <w:right w:val="single" w:sz="8" w:space="0" w:color="BFBFBF" w:themeColor="background1" w:themeShade="BF"/>
            </w:tcBorders>
          </w:tcPr>
          <w:p w14:paraId="13561F8A" w14:textId="77777777" w:rsidR="000C4A70" w:rsidRPr="00061AFB" w:rsidRDefault="000C4A70" w:rsidP="001434C5">
            <w:pPr>
              <w:rPr>
                <w:rFonts w:ascii="Arial" w:eastAsia="Times New Roman" w:hAnsi="Arial" w:cs="Arial"/>
                <w:color w:val="000000"/>
                <w:sz w:val="20"/>
                <w:szCs w:val="20"/>
                <w:lang w:val="fr-FR" w:eastAsia="zh-CN"/>
              </w:rPr>
            </w:pPr>
          </w:p>
        </w:tc>
        <w:tc>
          <w:tcPr>
            <w:tcW w:w="1547"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center"/>
            <w:hideMark/>
          </w:tcPr>
          <w:p w14:paraId="5A5BDE11" w14:textId="30965C0D"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524" w:type="dxa"/>
            <w:tcBorders>
              <w:top w:val="nil"/>
              <w:left w:val="nil"/>
              <w:bottom w:val="single" w:sz="4" w:space="0" w:color="A6A6A6"/>
              <w:right w:val="single" w:sz="8" w:space="0" w:color="6A51A3"/>
            </w:tcBorders>
            <w:shd w:val="clear" w:color="auto" w:fill="auto"/>
            <w:noWrap/>
            <w:vAlign w:val="center"/>
            <w:hideMark/>
          </w:tcPr>
          <w:p w14:paraId="11631875"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r>
      <w:tr w:rsidR="00EC4EE2" w:rsidRPr="00061AFB" w14:paraId="6C56BB7F" w14:textId="77777777" w:rsidTr="00061AFB">
        <w:trPr>
          <w:trHeight w:val="423"/>
        </w:trPr>
        <w:tc>
          <w:tcPr>
            <w:tcW w:w="1537" w:type="dxa"/>
            <w:gridSpan w:val="2"/>
            <w:tcBorders>
              <w:top w:val="nil"/>
              <w:left w:val="single" w:sz="8" w:space="0" w:color="6A51A3"/>
              <w:bottom w:val="nil"/>
              <w:right w:val="single" w:sz="4" w:space="0" w:color="A6A6A6"/>
            </w:tcBorders>
            <w:shd w:val="clear" w:color="auto" w:fill="auto"/>
            <w:vAlign w:val="center"/>
            <w:hideMark/>
          </w:tcPr>
          <w:p w14:paraId="291C99DE" w14:textId="35595D83"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2)…</w:t>
            </w:r>
          </w:p>
        </w:tc>
        <w:tc>
          <w:tcPr>
            <w:tcW w:w="1260" w:type="dxa"/>
            <w:tcBorders>
              <w:top w:val="nil"/>
              <w:left w:val="nil"/>
              <w:bottom w:val="nil"/>
              <w:right w:val="single" w:sz="4" w:space="0" w:color="A6A6A6"/>
            </w:tcBorders>
            <w:shd w:val="clear" w:color="auto" w:fill="auto"/>
            <w:noWrap/>
            <w:vAlign w:val="center"/>
            <w:hideMark/>
          </w:tcPr>
          <w:p w14:paraId="49479956"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tcBorders>
              <w:top w:val="nil"/>
              <w:left w:val="nil"/>
              <w:bottom w:val="nil"/>
              <w:right w:val="single" w:sz="4" w:space="0" w:color="A6A6A6"/>
            </w:tcBorders>
            <w:shd w:val="clear" w:color="auto" w:fill="auto"/>
            <w:noWrap/>
            <w:vAlign w:val="center"/>
            <w:hideMark/>
          </w:tcPr>
          <w:p w14:paraId="5AD26137"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gridSpan w:val="2"/>
            <w:tcBorders>
              <w:top w:val="nil"/>
              <w:left w:val="nil"/>
              <w:bottom w:val="nil"/>
              <w:right w:val="single" w:sz="4" w:space="0" w:color="A6A6A6"/>
            </w:tcBorders>
            <w:shd w:val="clear" w:color="auto" w:fill="auto"/>
            <w:noWrap/>
            <w:vAlign w:val="center"/>
            <w:hideMark/>
          </w:tcPr>
          <w:p w14:paraId="53E8672D"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nil"/>
              <w:right w:val="single" w:sz="4" w:space="0" w:color="A6A6A6"/>
            </w:tcBorders>
            <w:shd w:val="clear" w:color="auto" w:fill="auto"/>
            <w:noWrap/>
            <w:vAlign w:val="center"/>
            <w:hideMark/>
          </w:tcPr>
          <w:p w14:paraId="15CB0E47"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143" w:type="dxa"/>
            <w:tcBorders>
              <w:top w:val="nil"/>
              <w:left w:val="nil"/>
              <w:bottom w:val="nil"/>
              <w:right w:val="single" w:sz="4" w:space="0" w:color="A6A6A6"/>
            </w:tcBorders>
            <w:shd w:val="clear" w:color="auto" w:fill="auto"/>
            <w:noWrap/>
            <w:vAlign w:val="center"/>
            <w:hideMark/>
          </w:tcPr>
          <w:p w14:paraId="29EF86F9"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nil"/>
              <w:left w:val="nil"/>
              <w:bottom w:val="nil"/>
              <w:right w:val="single" w:sz="8" w:space="0" w:color="BFBFBF" w:themeColor="background1" w:themeShade="BF"/>
            </w:tcBorders>
          </w:tcPr>
          <w:p w14:paraId="4FDB1E74" w14:textId="77777777" w:rsidR="000C4A70" w:rsidRPr="00061AFB" w:rsidRDefault="000C4A70" w:rsidP="001434C5">
            <w:pPr>
              <w:rPr>
                <w:rFonts w:ascii="Arial" w:eastAsia="Times New Roman" w:hAnsi="Arial" w:cs="Arial"/>
                <w:color w:val="000000"/>
                <w:sz w:val="20"/>
                <w:szCs w:val="20"/>
                <w:lang w:val="fr-FR" w:eastAsia="zh-CN"/>
              </w:rPr>
            </w:pPr>
          </w:p>
        </w:tc>
        <w:tc>
          <w:tcPr>
            <w:tcW w:w="1547"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center"/>
            <w:hideMark/>
          </w:tcPr>
          <w:p w14:paraId="6519B561" w14:textId="6A04A92D"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524" w:type="dxa"/>
            <w:tcBorders>
              <w:top w:val="nil"/>
              <w:left w:val="nil"/>
              <w:bottom w:val="nil"/>
              <w:right w:val="single" w:sz="8" w:space="0" w:color="6A51A3"/>
            </w:tcBorders>
            <w:shd w:val="clear" w:color="auto" w:fill="auto"/>
            <w:noWrap/>
            <w:vAlign w:val="center"/>
            <w:hideMark/>
          </w:tcPr>
          <w:p w14:paraId="2650298D"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r>
      <w:tr w:rsidR="00EC4EE2" w:rsidRPr="00061AFB" w14:paraId="28088593" w14:textId="77777777" w:rsidTr="00061AFB">
        <w:trPr>
          <w:trHeight w:val="423"/>
        </w:trPr>
        <w:tc>
          <w:tcPr>
            <w:tcW w:w="1537" w:type="dxa"/>
            <w:gridSpan w:val="2"/>
            <w:tcBorders>
              <w:top w:val="single" w:sz="4" w:space="0" w:color="A6A6A6"/>
              <w:left w:val="single" w:sz="8" w:space="0" w:color="6A51A3"/>
              <w:bottom w:val="single" w:sz="8" w:space="0" w:color="6A51A3"/>
              <w:right w:val="single" w:sz="4" w:space="0" w:color="A6A6A6"/>
            </w:tcBorders>
            <w:shd w:val="clear" w:color="auto" w:fill="auto"/>
            <w:vAlign w:val="center"/>
            <w:hideMark/>
          </w:tcPr>
          <w:p w14:paraId="5663D698" w14:textId="61DDDB07" w:rsidR="000C4A70" w:rsidRPr="00061AFB" w:rsidRDefault="000C4A70" w:rsidP="00C43F86">
            <w:pP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3)…</w:t>
            </w:r>
          </w:p>
        </w:tc>
        <w:tc>
          <w:tcPr>
            <w:tcW w:w="1260" w:type="dxa"/>
            <w:tcBorders>
              <w:top w:val="single" w:sz="4" w:space="0" w:color="A6A6A6"/>
              <w:left w:val="nil"/>
              <w:bottom w:val="single" w:sz="8" w:space="0" w:color="6A51A3"/>
              <w:right w:val="single" w:sz="4" w:space="0" w:color="A6A6A6"/>
            </w:tcBorders>
            <w:shd w:val="clear" w:color="auto" w:fill="auto"/>
            <w:noWrap/>
            <w:vAlign w:val="center"/>
            <w:hideMark/>
          </w:tcPr>
          <w:p w14:paraId="4F2C6EF1"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tcBorders>
              <w:top w:val="single" w:sz="4" w:space="0" w:color="A6A6A6"/>
              <w:left w:val="nil"/>
              <w:bottom w:val="single" w:sz="8" w:space="0" w:color="6A51A3"/>
              <w:right w:val="single" w:sz="4" w:space="0" w:color="A6A6A6"/>
            </w:tcBorders>
            <w:shd w:val="clear" w:color="auto" w:fill="auto"/>
            <w:noWrap/>
            <w:vAlign w:val="center"/>
            <w:hideMark/>
          </w:tcPr>
          <w:p w14:paraId="76A8F8B3"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350" w:type="dxa"/>
            <w:gridSpan w:val="2"/>
            <w:tcBorders>
              <w:top w:val="single" w:sz="4" w:space="0" w:color="A6A6A6"/>
              <w:left w:val="nil"/>
              <w:bottom w:val="single" w:sz="8" w:space="0" w:color="6A51A3"/>
              <w:right w:val="single" w:sz="4" w:space="0" w:color="A6A6A6"/>
            </w:tcBorders>
            <w:shd w:val="clear" w:color="auto" w:fill="auto"/>
            <w:noWrap/>
            <w:vAlign w:val="center"/>
            <w:hideMark/>
          </w:tcPr>
          <w:p w14:paraId="4B59F379"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single" w:sz="4" w:space="0" w:color="A6A6A6"/>
              <w:left w:val="nil"/>
              <w:bottom w:val="single" w:sz="8" w:space="0" w:color="6A51A3"/>
              <w:right w:val="single" w:sz="4" w:space="0" w:color="A6A6A6"/>
            </w:tcBorders>
            <w:shd w:val="clear" w:color="auto" w:fill="auto"/>
            <w:noWrap/>
            <w:vAlign w:val="center"/>
            <w:hideMark/>
          </w:tcPr>
          <w:p w14:paraId="54DE39F4"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143" w:type="dxa"/>
            <w:tcBorders>
              <w:top w:val="single" w:sz="4" w:space="0" w:color="A6A6A6"/>
              <w:left w:val="nil"/>
              <w:bottom w:val="single" w:sz="8" w:space="0" w:color="6A51A3"/>
              <w:right w:val="single" w:sz="4" w:space="0" w:color="A6A6A6"/>
            </w:tcBorders>
            <w:shd w:val="clear" w:color="auto" w:fill="auto"/>
            <w:noWrap/>
            <w:vAlign w:val="center"/>
            <w:hideMark/>
          </w:tcPr>
          <w:p w14:paraId="6C622D0A"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1620" w:type="dxa"/>
            <w:tcBorders>
              <w:top w:val="single" w:sz="4" w:space="0" w:color="A6A6A6"/>
              <w:left w:val="nil"/>
              <w:bottom w:val="single" w:sz="8" w:space="0" w:color="6A51A3"/>
              <w:right w:val="single" w:sz="8" w:space="0" w:color="BFBFBF" w:themeColor="background1" w:themeShade="BF"/>
            </w:tcBorders>
          </w:tcPr>
          <w:p w14:paraId="4EA16F04" w14:textId="77777777" w:rsidR="000C4A70" w:rsidRPr="00061AFB" w:rsidRDefault="000C4A70" w:rsidP="001434C5">
            <w:pPr>
              <w:rPr>
                <w:rFonts w:ascii="Arial" w:eastAsia="Times New Roman" w:hAnsi="Arial" w:cs="Arial"/>
                <w:color w:val="000000"/>
                <w:sz w:val="20"/>
                <w:szCs w:val="20"/>
                <w:lang w:val="fr-FR" w:eastAsia="zh-CN"/>
              </w:rPr>
            </w:pPr>
          </w:p>
        </w:tc>
        <w:tc>
          <w:tcPr>
            <w:tcW w:w="1547" w:type="dxa"/>
            <w:tcBorders>
              <w:top w:val="single" w:sz="4" w:space="0" w:color="A6A6A6"/>
              <w:left w:val="single" w:sz="8" w:space="0" w:color="BFBFBF" w:themeColor="background1" w:themeShade="BF"/>
              <w:bottom w:val="single" w:sz="8" w:space="0" w:color="6A51A3"/>
              <w:right w:val="single" w:sz="4" w:space="0" w:color="A6A6A6"/>
            </w:tcBorders>
            <w:shd w:val="clear" w:color="auto" w:fill="auto"/>
            <w:noWrap/>
            <w:vAlign w:val="center"/>
            <w:hideMark/>
          </w:tcPr>
          <w:p w14:paraId="0D66CBF3" w14:textId="242C32B1"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c>
          <w:tcPr>
            <w:tcW w:w="2524" w:type="dxa"/>
            <w:tcBorders>
              <w:top w:val="single" w:sz="4" w:space="0" w:color="A6A6A6"/>
              <w:left w:val="nil"/>
              <w:bottom w:val="single" w:sz="8" w:space="0" w:color="6A51A3"/>
              <w:right w:val="single" w:sz="8" w:space="0" w:color="6A51A3"/>
            </w:tcBorders>
            <w:shd w:val="clear" w:color="auto" w:fill="auto"/>
            <w:noWrap/>
            <w:vAlign w:val="center"/>
            <w:hideMark/>
          </w:tcPr>
          <w:p w14:paraId="3BAAF1BC" w14:textId="77777777" w:rsidR="000C4A70" w:rsidRPr="00061AFB" w:rsidRDefault="000C4A70" w:rsidP="00C43F86">
            <w:pPr>
              <w:jc w:val="center"/>
              <w:rPr>
                <w:rFonts w:ascii="Arial" w:eastAsia="Times New Roman" w:hAnsi="Arial" w:cs="Arial"/>
                <w:color w:val="000000"/>
                <w:sz w:val="20"/>
                <w:szCs w:val="20"/>
                <w:lang w:val="fr-FR" w:eastAsia="zh-CN"/>
              </w:rPr>
            </w:pPr>
            <w:r w:rsidRPr="00061AFB">
              <w:rPr>
                <w:rFonts w:ascii="Arial" w:eastAsia="Times New Roman" w:hAnsi="Arial" w:cs="Arial"/>
                <w:color w:val="000000"/>
                <w:sz w:val="20"/>
                <w:szCs w:val="20"/>
                <w:lang w:val="fr-FR" w:eastAsia="zh-CN"/>
              </w:rPr>
              <w:t> </w:t>
            </w:r>
          </w:p>
        </w:tc>
      </w:tr>
    </w:tbl>
    <w:p w14:paraId="171F11F7" w14:textId="77777777" w:rsidR="0064118E" w:rsidRPr="00A06E4A" w:rsidRDefault="0064118E" w:rsidP="00EC4EE2">
      <w:pPr>
        <w:rPr>
          <w:rFonts w:ascii="Arial" w:hAnsi="Arial" w:cs="Arial"/>
          <w:sz w:val="21"/>
          <w:szCs w:val="21"/>
          <w:lang w:val="fr-FR"/>
        </w:rPr>
      </w:pPr>
    </w:p>
    <w:sectPr w:rsidR="0064118E" w:rsidRPr="00A06E4A" w:rsidSect="0064118E">
      <w:pgSz w:w="15840" w:h="12240" w:orient="landscape"/>
      <w:pgMar w:top="0" w:right="450" w:bottom="1170" w:left="117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2DAD" w14:textId="77777777" w:rsidR="00B914D6" w:rsidRDefault="00B914D6" w:rsidP="00AB5AC9">
      <w:r>
        <w:separator/>
      </w:r>
    </w:p>
  </w:endnote>
  <w:endnote w:type="continuationSeparator" w:id="0">
    <w:p w14:paraId="6A3E8C67" w14:textId="77777777" w:rsidR="00B914D6" w:rsidRDefault="00B914D6" w:rsidP="00AB5AC9">
      <w:r>
        <w:continuationSeparator/>
      </w:r>
    </w:p>
  </w:endnote>
  <w:endnote w:type="continuationNotice" w:id="1">
    <w:p w14:paraId="3800B4BB" w14:textId="77777777" w:rsidR="00B914D6" w:rsidRDefault="00B91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AE3A" w14:textId="77777777" w:rsidR="003E3765" w:rsidRDefault="003E3765" w:rsidP="00ED6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C7473" w14:textId="77777777" w:rsidR="003E3765" w:rsidRDefault="003E3765" w:rsidP="00EE0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6257" w14:textId="59BFEE4B" w:rsidR="003E3765" w:rsidRPr="00AD75B3" w:rsidRDefault="003E3765" w:rsidP="00EE0B31">
    <w:pPr>
      <w:pStyle w:val="Header"/>
      <w:framePr w:w="1073" w:wrap="around" w:vAnchor="text" w:hAnchor="page" w:x="9721" w:y="-622"/>
      <w:jc w:val="right"/>
      <w:rPr>
        <w:rFonts w:ascii="Arial" w:hAnsi="Arial" w:cs="Arial"/>
        <w:color w:val="F26F31"/>
        <w:sz w:val="20"/>
        <w:szCs w:val="20"/>
      </w:rPr>
    </w:pPr>
    <w:r w:rsidRPr="00AD75B3">
      <w:rPr>
        <w:rFonts w:ascii="Arial" w:hAnsi="Arial" w:cs="Arial"/>
        <w:color w:val="F26F31"/>
        <w:sz w:val="20"/>
        <w:szCs w:val="20"/>
      </w:rPr>
      <w:t xml:space="preserve">Page | </w:t>
    </w:r>
    <w:r w:rsidRPr="00AD75B3">
      <w:rPr>
        <w:rFonts w:ascii="Arial" w:hAnsi="Arial" w:cs="Arial"/>
        <w:color w:val="F26F31"/>
        <w:sz w:val="20"/>
        <w:szCs w:val="20"/>
      </w:rPr>
      <w:fldChar w:fldCharType="begin"/>
    </w:r>
    <w:r w:rsidRPr="00AD75B3">
      <w:rPr>
        <w:rFonts w:ascii="Arial" w:hAnsi="Arial" w:cs="Arial"/>
        <w:color w:val="F26F31"/>
        <w:sz w:val="20"/>
        <w:szCs w:val="20"/>
      </w:rPr>
      <w:instrText xml:space="preserve"> PAGE   \* MERGEFORMAT </w:instrText>
    </w:r>
    <w:r w:rsidRPr="00AD75B3">
      <w:rPr>
        <w:rFonts w:ascii="Arial" w:hAnsi="Arial" w:cs="Arial"/>
        <w:color w:val="F26F31"/>
        <w:sz w:val="20"/>
        <w:szCs w:val="20"/>
      </w:rPr>
      <w:fldChar w:fldCharType="separate"/>
    </w:r>
    <w:r w:rsidR="00BD395D">
      <w:rPr>
        <w:rFonts w:ascii="Arial" w:hAnsi="Arial" w:cs="Arial"/>
        <w:noProof/>
        <w:color w:val="F26F31"/>
        <w:sz w:val="20"/>
        <w:szCs w:val="20"/>
      </w:rPr>
      <w:t>7</w:t>
    </w:r>
    <w:r w:rsidRPr="00AD75B3">
      <w:rPr>
        <w:rFonts w:ascii="Arial" w:hAnsi="Arial" w:cs="Arial"/>
        <w:color w:val="F26F31"/>
        <w:sz w:val="20"/>
        <w:szCs w:val="20"/>
      </w:rPr>
      <w:fldChar w:fldCharType="end"/>
    </w:r>
  </w:p>
  <w:p w14:paraId="1479AAE2" w14:textId="77777777" w:rsidR="003E3765" w:rsidRDefault="003E3765" w:rsidP="00EE0B31">
    <w:pPr>
      <w:pStyle w:val="Footer"/>
      <w:framePr w:w="1073" w:wrap="around" w:vAnchor="text" w:hAnchor="page" w:x="9721" w:y="-622"/>
      <w:rPr>
        <w:rStyle w:val="PageNumber"/>
      </w:rPr>
    </w:pPr>
  </w:p>
  <w:p w14:paraId="42A26AF5" w14:textId="4D3AE557" w:rsidR="003E3765" w:rsidRDefault="003E3765" w:rsidP="00EE0B31">
    <w:pPr>
      <w:pStyle w:val="Footer"/>
      <w:tabs>
        <w:tab w:val="clear" w:pos="4320"/>
        <w:tab w:val="clear" w:pos="8640"/>
        <w:tab w:val="left" w:pos="1658"/>
      </w:tabs>
      <w:ind w:left="1620"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FEA06" w14:textId="77777777" w:rsidR="00B914D6" w:rsidRDefault="00B914D6" w:rsidP="00AB5AC9">
      <w:r>
        <w:separator/>
      </w:r>
    </w:p>
  </w:footnote>
  <w:footnote w:type="continuationSeparator" w:id="0">
    <w:p w14:paraId="48034982" w14:textId="77777777" w:rsidR="00B914D6" w:rsidRDefault="00B914D6" w:rsidP="00AB5AC9">
      <w:r>
        <w:continuationSeparator/>
      </w:r>
    </w:p>
  </w:footnote>
  <w:footnote w:type="continuationNotice" w:id="1">
    <w:p w14:paraId="3318F680" w14:textId="77777777" w:rsidR="00B914D6" w:rsidRDefault="00B914D6"/>
  </w:footnote>
  <w:footnote w:id="2">
    <w:p w14:paraId="39C19896" w14:textId="32969C5B" w:rsidR="003E3765" w:rsidRPr="00EC3802" w:rsidRDefault="003E3765" w:rsidP="00EC3802">
      <w:pPr>
        <w:pStyle w:val="FootnoteText"/>
        <w:ind w:left="1260"/>
        <w:jc w:val="both"/>
        <w:rPr>
          <w:rFonts w:ascii="Arial" w:hAnsi="Arial" w:cs="Arial"/>
          <w:sz w:val="16"/>
          <w:szCs w:val="16"/>
          <w:lang w:val="fr-FR"/>
        </w:rPr>
      </w:pPr>
      <w:r w:rsidRPr="00E6611B">
        <w:rPr>
          <w:rStyle w:val="FootnoteReference"/>
          <w:rFonts w:ascii="Arial" w:hAnsi="Arial" w:cs="Arial"/>
          <w:sz w:val="16"/>
          <w:szCs w:val="16"/>
        </w:rPr>
        <w:footnoteRef/>
      </w:r>
      <w:r w:rsidRPr="00E6611B">
        <w:rPr>
          <w:rFonts w:ascii="Arial" w:hAnsi="Arial" w:cs="Arial"/>
          <w:sz w:val="16"/>
          <w:szCs w:val="16"/>
          <w:lang w:val="fr-FR"/>
        </w:rPr>
        <w:t xml:space="preserve"> </w:t>
      </w:r>
      <w:r w:rsidRPr="00EC3802">
        <w:rPr>
          <w:rFonts w:ascii="Arial" w:hAnsi="Arial" w:cs="Arial"/>
          <w:b/>
          <w:sz w:val="16"/>
          <w:szCs w:val="16"/>
          <w:lang w:val="fr-FR"/>
        </w:rPr>
        <w:t xml:space="preserve">Dans les pays bénéficiant d’un appui budgétaire/d'un fonds commun sectoriel, </w:t>
      </w:r>
      <w:r w:rsidRPr="00EC3802">
        <w:rPr>
          <w:rFonts w:ascii="Arial" w:hAnsi="Arial" w:cs="Arial"/>
          <w:sz w:val="16"/>
          <w:szCs w:val="16"/>
          <w:lang w:val="fr-FR"/>
        </w:rPr>
        <w:t>le Secrétariat accepte que ces pays utilisent leur propre modèle de rapport officiel annuel de mise en œuvre. Cependant, les données communiquées au titre du GPE 2020 (indicateurs 24 et 25 ; réalisation de la part variable et suivi du déroulement du financement) devront être communiquées séparément.</w:t>
      </w:r>
    </w:p>
    <w:p w14:paraId="3D7DD33F" w14:textId="5CEBA5ED" w:rsidR="003E3765" w:rsidRPr="00946664" w:rsidRDefault="003E3765">
      <w:pPr>
        <w:pStyle w:val="FootnoteText"/>
        <w:rPr>
          <w:lang w:val="fr-FR"/>
        </w:rPr>
      </w:pPr>
    </w:p>
  </w:footnote>
  <w:footnote w:id="3">
    <w:p w14:paraId="7B5BC723" w14:textId="0AF393A9" w:rsidR="00394687" w:rsidRPr="00394687" w:rsidRDefault="003E3765" w:rsidP="00394687">
      <w:pPr>
        <w:pStyle w:val="FootnoteText"/>
        <w:ind w:left="1440"/>
        <w:rPr>
          <w:lang w:val="fr-FR"/>
        </w:rPr>
      </w:pPr>
      <w:r w:rsidRPr="00E6611B">
        <w:rPr>
          <w:rStyle w:val="FootnoteReference"/>
          <w:rFonts w:ascii="Arial" w:hAnsi="Arial" w:cs="Arial"/>
          <w:sz w:val="16"/>
          <w:szCs w:val="16"/>
        </w:rPr>
        <w:footnoteRef/>
      </w:r>
      <w:r w:rsidRPr="00E6611B">
        <w:rPr>
          <w:rFonts w:ascii="Arial" w:hAnsi="Arial" w:cs="Arial"/>
          <w:sz w:val="16"/>
          <w:szCs w:val="16"/>
          <w:lang w:val="fr-FR"/>
        </w:rPr>
        <w:t xml:space="preserve"> </w:t>
      </w:r>
      <w:r w:rsidR="00394687" w:rsidRPr="00394687">
        <w:rPr>
          <w:rFonts w:ascii="Arial" w:hAnsi="Arial"/>
          <w:sz w:val="16"/>
          <w:szCs w:val="16"/>
          <w:lang w:val="fr-FR"/>
        </w:rPr>
        <w:t>Dans le cas des rapports sur l’état d’avancement de l’exécution (ISR) de la Banque mondiale, il est possible que plus d’un rapport couvre l’ensemble de la première année des activités du programme.</w:t>
      </w:r>
    </w:p>
    <w:p w14:paraId="6A28455A" w14:textId="2A3982CD" w:rsidR="003E3765" w:rsidRPr="00E6611B" w:rsidRDefault="003E3765" w:rsidP="00E6611B">
      <w:pPr>
        <w:pStyle w:val="FootnoteText"/>
        <w:ind w:left="1260"/>
        <w:jc w:val="both"/>
        <w:rPr>
          <w:rFonts w:ascii="Arial" w:hAnsi="Arial" w:cs="Arial"/>
          <w:sz w:val="16"/>
          <w:szCs w:val="16"/>
          <w:lang w:val="fr-FR"/>
        </w:rPr>
      </w:pPr>
    </w:p>
  </w:footnote>
  <w:footnote w:id="4">
    <w:p w14:paraId="06DA4482" w14:textId="4772826C" w:rsidR="003E3765" w:rsidRPr="008E11DD" w:rsidRDefault="003E3765" w:rsidP="00E6611B">
      <w:pPr>
        <w:pStyle w:val="FootnoteText"/>
        <w:ind w:left="720"/>
        <w:jc w:val="both"/>
        <w:rPr>
          <w:rFonts w:ascii="Arial" w:hAnsi="Arial" w:cs="Arial"/>
          <w:sz w:val="16"/>
          <w:szCs w:val="16"/>
          <w:lang w:val="fr-FR"/>
        </w:rPr>
      </w:pPr>
      <w:r w:rsidRPr="008E11DD">
        <w:rPr>
          <w:rStyle w:val="FootnoteReference"/>
          <w:rFonts w:ascii="Arial" w:hAnsi="Arial" w:cs="Arial"/>
          <w:sz w:val="16"/>
          <w:szCs w:val="16"/>
        </w:rPr>
        <w:footnoteRef/>
      </w:r>
      <w:r w:rsidRPr="008E11DD">
        <w:rPr>
          <w:rFonts w:ascii="Arial" w:hAnsi="Arial" w:cs="Arial"/>
          <w:sz w:val="16"/>
          <w:szCs w:val="16"/>
          <w:lang w:val="fr-FR"/>
        </w:rPr>
        <w:t xml:space="preserve"> Remarque : « </w:t>
      </w:r>
      <w:r>
        <w:rPr>
          <w:rFonts w:ascii="Arial" w:hAnsi="Arial" w:cs="Arial"/>
          <w:sz w:val="16"/>
          <w:szCs w:val="16"/>
          <w:lang w:val="fr-FR"/>
        </w:rPr>
        <w:t>d</w:t>
      </w:r>
      <w:r w:rsidRPr="008E11DD">
        <w:rPr>
          <w:rFonts w:ascii="Arial" w:hAnsi="Arial" w:cs="Arial"/>
          <w:sz w:val="16"/>
          <w:szCs w:val="16"/>
          <w:lang w:val="fr-FR"/>
        </w:rPr>
        <w:t>écaissement</w:t>
      </w:r>
      <w:r>
        <w:rPr>
          <w:rFonts w:ascii="Arial" w:hAnsi="Arial" w:cs="Arial"/>
          <w:sz w:val="16"/>
          <w:szCs w:val="16"/>
          <w:lang w:val="fr-FR"/>
        </w:rPr>
        <w:t> »</w:t>
      </w:r>
      <w:r w:rsidRPr="008E11DD">
        <w:rPr>
          <w:rFonts w:ascii="Arial" w:hAnsi="Arial" w:cs="Arial"/>
          <w:sz w:val="16"/>
          <w:szCs w:val="16"/>
          <w:lang w:val="fr-FR"/>
        </w:rPr>
        <w:t xml:space="preserve"> fait référence aux fonds transférés par l'agent partenaire (ou par d'autres sources de financement) au gouvernement ou à d'autres partenaires d'exécution, ou aux fonds directement dépensés par l'agent partenaire (ou par d'autres sources de financement).</w:t>
      </w:r>
    </w:p>
  </w:footnote>
  <w:footnote w:id="5">
    <w:p w14:paraId="2D1D52B5" w14:textId="35838364" w:rsidR="003E3765" w:rsidRPr="008E11DD" w:rsidRDefault="003E3765" w:rsidP="00E6611B">
      <w:pPr>
        <w:pStyle w:val="FootnoteText"/>
        <w:ind w:left="720"/>
        <w:jc w:val="both"/>
        <w:rPr>
          <w:rFonts w:ascii="Arial" w:hAnsi="Arial" w:cs="Arial"/>
          <w:sz w:val="16"/>
          <w:szCs w:val="16"/>
          <w:lang w:val="fr-FR"/>
        </w:rPr>
      </w:pPr>
      <w:r w:rsidRPr="008E11DD">
        <w:rPr>
          <w:rStyle w:val="FootnoteReference"/>
          <w:rFonts w:ascii="Arial" w:hAnsi="Arial" w:cs="Arial"/>
          <w:sz w:val="16"/>
          <w:szCs w:val="16"/>
        </w:rPr>
        <w:footnoteRef/>
      </w:r>
      <w:r w:rsidRPr="008E11DD">
        <w:rPr>
          <w:rFonts w:ascii="Arial" w:hAnsi="Arial" w:cs="Arial"/>
          <w:sz w:val="16"/>
          <w:szCs w:val="16"/>
          <w:lang w:val="fr-FR"/>
        </w:rPr>
        <w:t xml:space="preserve"> La date de démarrage (début) du programme est considérée comme la date à laquelle la mise en œuvre du programme a effectivement commencé, marquée par l'occurrence d'un événement défini dans la requête de financement</w:t>
      </w:r>
      <w:r>
        <w:rPr>
          <w:rFonts w:ascii="Arial" w:hAnsi="Arial" w:cs="Arial"/>
          <w:sz w:val="16"/>
          <w:szCs w:val="16"/>
          <w:lang w:val="fr-FR"/>
        </w:rPr>
        <w:t>.</w:t>
      </w:r>
    </w:p>
  </w:footnote>
  <w:footnote w:id="6">
    <w:p w14:paraId="49970A55" w14:textId="7DE9E396" w:rsidR="003E3765" w:rsidRPr="00253C10" w:rsidRDefault="003E3765" w:rsidP="00E6611B">
      <w:pPr>
        <w:pStyle w:val="FootnoteText"/>
        <w:ind w:left="720"/>
        <w:jc w:val="both"/>
        <w:rPr>
          <w:rFonts w:ascii="Arial" w:hAnsi="Arial" w:cs="Arial"/>
          <w:sz w:val="16"/>
          <w:szCs w:val="16"/>
          <w:lang w:val="fr-FR"/>
        </w:rPr>
      </w:pPr>
      <w:r w:rsidRPr="00253C10">
        <w:rPr>
          <w:rStyle w:val="FootnoteReference"/>
          <w:rFonts w:ascii="Arial" w:hAnsi="Arial" w:cs="Arial"/>
          <w:sz w:val="16"/>
          <w:szCs w:val="16"/>
        </w:rPr>
        <w:footnoteRef/>
      </w:r>
      <w:r w:rsidRPr="00253C10">
        <w:rPr>
          <w:rFonts w:ascii="Arial" w:hAnsi="Arial" w:cs="Arial"/>
          <w:sz w:val="16"/>
          <w:szCs w:val="16"/>
          <w:lang w:val="fr-FR"/>
        </w:rPr>
        <w:t xml:space="preserve"> La section 10 de la </w:t>
      </w:r>
      <w:hyperlink r:id="rId1" w:history="1">
        <w:r w:rsidRPr="00253C10">
          <w:rPr>
            <w:rStyle w:val="Hyperlink"/>
            <w:rFonts w:ascii="Arial" w:hAnsi="Arial" w:cs="Arial"/>
            <w:sz w:val="16"/>
            <w:szCs w:val="16"/>
            <w:lang w:val="fr-FR"/>
          </w:rPr>
          <w:t>Politique sur les</w:t>
        </w:r>
        <w:r>
          <w:rPr>
            <w:rStyle w:val="Hyperlink"/>
            <w:rFonts w:ascii="Arial" w:hAnsi="Arial" w:cs="Arial"/>
            <w:sz w:val="16"/>
            <w:szCs w:val="16"/>
            <w:lang w:val="fr-FR"/>
          </w:rPr>
          <w:t xml:space="preserve"> </w:t>
        </w:r>
        <w:r w:rsidRPr="00253C10">
          <w:rPr>
            <w:rStyle w:val="Hyperlink"/>
            <w:rFonts w:ascii="Arial" w:hAnsi="Arial" w:cs="Arial"/>
            <w:sz w:val="16"/>
            <w:szCs w:val="16"/>
            <w:lang w:val="fr-FR"/>
          </w:rPr>
          <w:t>financements de mise en œuvre de programme sectoriel de l'éducation</w:t>
        </w:r>
      </w:hyperlink>
      <w:r w:rsidRPr="00253C10">
        <w:rPr>
          <w:rFonts w:ascii="Arial" w:hAnsi="Arial" w:cs="Arial"/>
          <w:sz w:val="16"/>
          <w:szCs w:val="16"/>
          <w:lang w:val="fr-FR"/>
        </w:rPr>
        <w:t xml:space="preserve"> définit la révision du programme pour y inclure les prorogations, réaffectations de fonds, ajout ou annulation de composantes, modifications dans le cadre de résultats, modifications dans les modalités de mise en œuvre et modifications des indicateurs et/ou moyens de vérification pour le décaissement de la part variable. (Confirmer avec le document de politique). Pour plus de détails : </w:t>
      </w:r>
      <w:hyperlink r:id="rId2" w:history="1">
        <w:r w:rsidRPr="00253C10">
          <w:rPr>
            <w:rStyle w:val="Hyperlink"/>
            <w:rFonts w:ascii="Arial" w:hAnsi="Arial" w:cs="Arial"/>
            <w:sz w:val="16"/>
            <w:szCs w:val="16"/>
            <w:lang w:val="fr-FR"/>
          </w:rPr>
          <w:t>https://www.globalpartnership.org/fr/content/politique-sur-les-financements-de-mise-en-oeuvre-de-programmes-sectoriels-de-leducation</w:t>
        </w:r>
      </w:hyperlink>
      <w:r>
        <w:rPr>
          <w:rFonts w:ascii="Arial" w:hAnsi="Arial" w:cs="Arial"/>
          <w:sz w:val="16"/>
          <w:szCs w:val="16"/>
          <w:lang w:val="fr-FR"/>
        </w:rPr>
        <w:t>.</w:t>
      </w:r>
    </w:p>
    <w:p w14:paraId="70917AA8" w14:textId="77777777" w:rsidR="003E3765" w:rsidRPr="00253C10" w:rsidRDefault="003E3765">
      <w:pPr>
        <w:pStyle w:val="FootnoteText"/>
        <w:rPr>
          <w:lang w:val="fr-FR"/>
        </w:rPr>
      </w:pPr>
    </w:p>
  </w:footnote>
  <w:footnote w:id="7">
    <w:p w14:paraId="2EE3A38C" w14:textId="645F5884" w:rsidR="003E3765" w:rsidRPr="00844910" w:rsidRDefault="003E3765" w:rsidP="00E6611B">
      <w:pPr>
        <w:pStyle w:val="FootnoteText"/>
        <w:ind w:left="720"/>
        <w:jc w:val="both"/>
        <w:rPr>
          <w:rFonts w:ascii="Arial" w:hAnsi="Arial" w:cs="Arial"/>
          <w:sz w:val="16"/>
          <w:szCs w:val="16"/>
          <w:lang w:val="fr-FR"/>
        </w:rPr>
      </w:pPr>
      <w:r w:rsidRPr="00844910">
        <w:rPr>
          <w:rStyle w:val="FootnoteReference"/>
          <w:rFonts w:ascii="Arial" w:hAnsi="Arial" w:cs="Arial"/>
          <w:sz w:val="16"/>
          <w:szCs w:val="16"/>
        </w:rPr>
        <w:footnoteRef/>
      </w:r>
      <w:r w:rsidRPr="00844910">
        <w:rPr>
          <w:rFonts w:ascii="Arial" w:hAnsi="Arial" w:cs="Arial"/>
          <w:sz w:val="16"/>
          <w:szCs w:val="16"/>
          <w:lang w:val="fr-FR"/>
        </w:rPr>
        <w:t xml:space="preserve"> Ne s’applique pas pour un nouveau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10" w:type="dxa"/>
      <w:tblInd w:w="-432" w:type="dxa"/>
      <w:tblLook w:val="04A0" w:firstRow="1" w:lastRow="0" w:firstColumn="1" w:lastColumn="0" w:noHBand="0" w:noVBand="1"/>
    </w:tblPr>
    <w:tblGrid>
      <w:gridCol w:w="11826"/>
      <w:gridCol w:w="11826"/>
    </w:tblGrid>
    <w:tr w:rsidR="003E3765" w:rsidRPr="004A79A4" w14:paraId="014850C8" w14:textId="77777777" w:rsidTr="00713753">
      <w:tc>
        <w:tcPr>
          <w:tcW w:w="4624" w:type="dxa"/>
          <w:shd w:val="clear" w:color="auto" w:fill="auto"/>
        </w:tcPr>
        <w:tbl>
          <w:tblPr>
            <w:tblW w:w="11610" w:type="dxa"/>
            <w:tblLook w:val="04A0" w:firstRow="1" w:lastRow="0" w:firstColumn="1" w:lastColumn="0" w:noHBand="0" w:noVBand="1"/>
          </w:tblPr>
          <w:tblGrid>
            <w:gridCol w:w="5245"/>
            <w:gridCol w:w="6365"/>
          </w:tblGrid>
          <w:tr w:rsidR="003E3765" w:rsidRPr="004A79A4" w14:paraId="50D23466" w14:textId="77777777" w:rsidTr="001F1356">
            <w:tc>
              <w:tcPr>
                <w:tcW w:w="3554" w:type="dxa"/>
                <w:shd w:val="clear" w:color="auto" w:fill="auto"/>
                <w:vAlign w:val="bottom"/>
              </w:tcPr>
              <w:p w14:paraId="1FDD2F5E" w14:textId="77777777" w:rsidR="003E3765" w:rsidRPr="00E75905" w:rsidRDefault="003E3765" w:rsidP="00713753">
                <w:pPr>
                  <w:pStyle w:val="Header"/>
                  <w:ind w:left="1692"/>
                </w:pPr>
                <w:r w:rsidRPr="00E75905">
                  <w:rPr>
                    <w:noProof/>
                  </w:rPr>
                  <w:drawing>
                    <wp:inline distT="0" distB="0" distL="0" distR="0" wp14:anchorId="2B310ED6" wp14:editId="14130328">
                      <wp:extent cx="2119484" cy="6204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136" cy="621848"/>
                              </a:xfrm>
                              <a:prstGeom prst="rect">
                                <a:avLst/>
                              </a:prstGeom>
                              <a:noFill/>
                              <a:ln>
                                <a:noFill/>
                              </a:ln>
                            </pic:spPr>
                          </pic:pic>
                        </a:graphicData>
                      </a:graphic>
                    </wp:inline>
                  </w:drawing>
                </w:r>
              </w:p>
            </w:tc>
            <w:tc>
              <w:tcPr>
                <w:tcW w:w="8056" w:type="dxa"/>
                <w:shd w:val="clear" w:color="auto" w:fill="auto"/>
                <w:vAlign w:val="center"/>
              </w:tcPr>
              <w:p w14:paraId="036EEFE3" w14:textId="2FFC0856" w:rsidR="003E3765" w:rsidRPr="00E75905" w:rsidRDefault="003E3765" w:rsidP="00713753">
                <w:pPr>
                  <w:pStyle w:val="Header"/>
                  <w:jc w:val="right"/>
                  <w:rPr>
                    <w:rFonts w:ascii="Arial" w:hAnsi="Arial" w:cs="Arial"/>
                    <w:color w:val="F26F31"/>
                    <w:sz w:val="20"/>
                    <w:szCs w:val="20"/>
                    <w:lang w:val="fr-FR"/>
                  </w:rPr>
                </w:pPr>
                <w:r w:rsidRPr="00E75905">
                  <w:rPr>
                    <w:rFonts w:ascii="Arial" w:hAnsi="Arial" w:cs="Arial"/>
                    <w:color w:val="F26F31"/>
                    <w:sz w:val="20"/>
                    <w:szCs w:val="20"/>
                    <w:lang w:val="fr-FR"/>
                  </w:rPr>
                  <w:t xml:space="preserve">| Rapport normalisé </w:t>
                </w:r>
                <w:r>
                  <w:rPr>
                    <w:rFonts w:ascii="Arial" w:hAnsi="Arial" w:cs="Arial"/>
                    <w:color w:val="F26F31"/>
                    <w:sz w:val="20"/>
                    <w:szCs w:val="20"/>
                    <w:lang w:val="fr-FR"/>
                  </w:rPr>
                  <w:t>d</w:t>
                </w:r>
                <w:r w:rsidRPr="00E75905">
                  <w:rPr>
                    <w:rFonts w:ascii="Arial" w:hAnsi="Arial" w:cs="Arial"/>
                    <w:color w:val="F26F31"/>
                    <w:sz w:val="20"/>
                    <w:szCs w:val="20"/>
                    <w:lang w:val="fr-FR"/>
                  </w:rPr>
                  <w:t xml:space="preserve">’avancement ESPIG </w:t>
                </w:r>
              </w:p>
              <w:p w14:paraId="51F5768F" w14:textId="77777777" w:rsidR="003E3765" w:rsidRPr="00E75905" w:rsidRDefault="003E3765" w:rsidP="00713753">
                <w:pPr>
                  <w:pStyle w:val="Header"/>
                  <w:jc w:val="right"/>
                  <w:rPr>
                    <w:rFonts w:ascii="Arial" w:hAnsi="Arial" w:cs="Arial"/>
                    <w:color w:val="F26F31"/>
                    <w:sz w:val="20"/>
                    <w:szCs w:val="20"/>
                    <w:lang w:val="fr-FR"/>
                  </w:rPr>
                </w:pPr>
                <w:r w:rsidRPr="00E75905">
                  <w:rPr>
                    <w:rFonts w:ascii="Arial" w:hAnsi="Arial" w:cs="Arial"/>
                    <w:color w:val="F26F31"/>
                    <w:sz w:val="20"/>
                    <w:szCs w:val="20"/>
                    <w:lang w:val="fr-FR"/>
                  </w:rPr>
                  <w:t>Juillet 2018</w:t>
                </w:r>
              </w:p>
            </w:tc>
          </w:tr>
        </w:tbl>
        <w:p w14:paraId="517F4F0B" w14:textId="57F2FCE8" w:rsidR="003E3765" w:rsidRPr="00713753" w:rsidRDefault="003E3765" w:rsidP="00713753">
          <w:pPr>
            <w:pStyle w:val="Header"/>
            <w:ind w:left="1692"/>
            <w:rPr>
              <w:lang w:val="fr-FR"/>
            </w:rPr>
          </w:pPr>
        </w:p>
      </w:tc>
      <w:tc>
        <w:tcPr>
          <w:tcW w:w="6986" w:type="dxa"/>
          <w:shd w:val="clear" w:color="auto" w:fill="auto"/>
        </w:tcPr>
        <w:tbl>
          <w:tblPr>
            <w:tblW w:w="11610" w:type="dxa"/>
            <w:tblLook w:val="04A0" w:firstRow="1" w:lastRow="0" w:firstColumn="1" w:lastColumn="0" w:noHBand="0" w:noVBand="1"/>
          </w:tblPr>
          <w:tblGrid>
            <w:gridCol w:w="5245"/>
            <w:gridCol w:w="6365"/>
          </w:tblGrid>
          <w:tr w:rsidR="003E3765" w:rsidRPr="004A79A4" w14:paraId="40C754FB" w14:textId="77777777" w:rsidTr="001F1356">
            <w:tc>
              <w:tcPr>
                <w:tcW w:w="3554" w:type="dxa"/>
                <w:shd w:val="clear" w:color="auto" w:fill="auto"/>
                <w:vAlign w:val="bottom"/>
              </w:tcPr>
              <w:p w14:paraId="43DD7B91" w14:textId="77777777" w:rsidR="003E3765" w:rsidRPr="00E75905" w:rsidRDefault="003E3765" w:rsidP="00713753">
                <w:pPr>
                  <w:pStyle w:val="Header"/>
                  <w:ind w:left="1692"/>
                </w:pPr>
                <w:r w:rsidRPr="00E75905">
                  <w:rPr>
                    <w:noProof/>
                  </w:rPr>
                  <w:drawing>
                    <wp:inline distT="0" distB="0" distL="0" distR="0" wp14:anchorId="3A14030A" wp14:editId="2CC57904">
                      <wp:extent cx="2119484" cy="6204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136" cy="621848"/>
                              </a:xfrm>
                              <a:prstGeom prst="rect">
                                <a:avLst/>
                              </a:prstGeom>
                              <a:noFill/>
                              <a:ln>
                                <a:noFill/>
                              </a:ln>
                            </pic:spPr>
                          </pic:pic>
                        </a:graphicData>
                      </a:graphic>
                    </wp:inline>
                  </w:drawing>
                </w:r>
              </w:p>
            </w:tc>
            <w:tc>
              <w:tcPr>
                <w:tcW w:w="8056" w:type="dxa"/>
                <w:shd w:val="clear" w:color="auto" w:fill="auto"/>
                <w:vAlign w:val="center"/>
              </w:tcPr>
              <w:p w14:paraId="22DA3FC5" w14:textId="77777777" w:rsidR="003E3765" w:rsidRPr="00E75905" w:rsidRDefault="003E3765" w:rsidP="00713753">
                <w:pPr>
                  <w:pStyle w:val="Header"/>
                  <w:jc w:val="right"/>
                  <w:rPr>
                    <w:rFonts w:ascii="Arial" w:hAnsi="Arial" w:cs="Arial"/>
                    <w:color w:val="F26F31"/>
                    <w:sz w:val="20"/>
                    <w:szCs w:val="20"/>
                    <w:lang w:val="fr-FR"/>
                  </w:rPr>
                </w:pPr>
                <w:r w:rsidRPr="00E75905">
                  <w:rPr>
                    <w:rFonts w:ascii="Arial" w:hAnsi="Arial" w:cs="Arial"/>
                    <w:color w:val="F26F31"/>
                    <w:sz w:val="20"/>
                    <w:szCs w:val="20"/>
                    <w:lang w:val="fr-FR"/>
                  </w:rPr>
                  <w:t xml:space="preserve">| Rapport normalisé sur l’avancement ESPIG </w:t>
                </w:r>
              </w:p>
              <w:p w14:paraId="29CD3718" w14:textId="77777777" w:rsidR="003E3765" w:rsidRPr="00E75905" w:rsidRDefault="003E3765" w:rsidP="00713753">
                <w:pPr>
                  <w:pStyle w:val="Header"/>
                  <w:jc w:val="right"/>
                  <w:rPr>
                    <w:rFonts w:ascii="Arial" w:hAnsi="Arial" w:cs="Arial"/>
                    <w:color w:val="F26F31"/>
                    <w:sz w:val="20"/>
                    <w:szCs w:val="20"/>
                    <w:lang w:val="fr-FR"/>
                  </w:rPr>
                </w:pPr>
                <w:r w:rsidRPr="00E75905">
                  <w:rPr>
                    <w:rFonts w:ascii="Arial" w:hAnsi="Arial" w:cs="Arial"/>
                    <w:color w:val="F26F31"/>
                    <w:sz w:val="20"/>
                    <w:szCs w:val="20"/>
                    <w:lang w:val="fr-FR"/>
                  </w:rPr>
                  <w:t>Juillet 2018</w:t>
                </w:r>
              </w:p>
            </w:tc>
          </w:tr>
        </w:tbl>
        <w:p w14:paraId="1C0830E4" w14:textId="386CE016" w:rsidR="003E3765" w:rsidRPr="00713753" w:rsidRDefault="003E3765" w:rsidP="00713753">
          <w:pPr>
            <w:pStyle w:val="Header"/>
            <w:jc w:val="right"/>
            <w:rPr>
              <w:rFonts w:ascii="Arial" w:hAnsi="Arial" w:cs="Arial"/>
              <w:color w:val="F26F31"/>
              <w:sz w:val="20"/>
              <w:szCs w:val="20"/>
              <w:lang w:val="fr-FR"/>
            </w:rPr>
          </w:pPr>
        </w:p>
      </w:tc>
    </w:tr>
  </w:tbl>
  <w:p w14:paraId="6D03ADCD" w14:textId="48CDDA07" w:rsidR="003E3765" w:rsidRPr="00713753" w:rsidRDefault="003E376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10" w:type="dxa"/>
      <w:tblInd w:w="-432" w:type="dxa"/>
      <w:tblLook w:val="04A0" w:firstRow="1" w:lastRow="0" w:firstColumn="1" w:lastColumn="0" w:noHBand="0" w:noVBand="1"/>
    </w:tblPr>
    <w:tblGrid>
      <w:gridCol w:w="5245"/>
      <w:gridCol w:w="6365"/>
    </w:tblGrid>
    <w:tr w:rsidR="003E3765" w:rsidRPr="004A79A4" w14:paraId="78CCF031" w14:textId="77777777" w:rsidTr="00345CEB">
      <w:tc>
        <w:tcPr>
          <w:tcW w:w="3554" w:type="dxa"/>
          <w:shd w:val="clear" w:color="auto" w:fill="auto"/>
          <w:vAlign w:val="bottom"/>
        </w:tcPr>
        <w:p w14:paraId="215C0B34" w14:textId="198C976A" w:rsidR="003E3765" w:rsidRDefault="003E3765" w:rsidP="008846FB">
          <w:pPr>
            <w:pStyle w:val="Header"/>
            <w:ind w:left="1692"/>
          </w:pPr>
          <w:r>
            <w:rPr>
              <w:noProof/>
            </w:rPr>
            <w:drawing>
              <wp:inline distT="0" distB="0" distL="0" distR="0" wp14:anchorId="41996F1C" wp14:editId="540B568D">
                <wp:extent cx="2119484" cy="62048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136" cy="621848"/>
                        </a:xfrm>
                        <a:prstGeom prst="rect">
                          <a:avLst/>
                        </a:prstGeom>
                        <a:noFill/>
                        <a:ln>
                          <a:noFill/>
                        </a:ln>
                      </pic:spPr>
                    </pic:pic>
                  </a:graphicData>
                </a:graphic>
              </wp:inline>
            </w:drawing>
          </w:r>
        </w:p>
      </w:tc>
      <w:tc>
        <w:tcPr>
          <w:tcW w:w="8056" w:type="dxa"/>
          <w:shd w:val="clear" w:color="auto" w:fill="auto"/>
          <w:vAlign w:val="center"/>
        </w:tcPr>
        <w:p w14:paraId="63267AEE" w14:textId="535BA394" w:rsidR="003E3765" w:rsidRPr="00713753" w:rsidRDefault="003E3765" w:rsidP="008846FB">
          <w:pPr>
            <w:pStyle w:val="Header"/>
            <w:jc w:val="right"/>
            <w:rPr>
              <w:rFonts w:ascii="Arial" w:hAnsi="Arial" w:cs="Arial"/>
              <w:color w:val="F26F31"/>
              <w:sz w:val="20"/>
              <w:szCs w:val="20"/>
              <w:lang w:val="fr-FR"/>
            </w:rPr>
          </w:pPr>
          <w:r w:rsidRPr="00713753">
            <w:rPr>
              <w:rFonts w:ascii="Arial" w:hAnsi="Arial" w:cs="Arial"/>
              <w:color w:val="F26F31"/>
              <w:sz w:val="20"/>
              <w:szCs w:val="20"/>
              <w:lang w:val="fr-FR"/>
            </w:rPr>
            <w:t xml:space="preserve">| Rapport normalisé </w:t>
          </w:r>
          <w:r>
            <w:rPr>
              <w:rFonts w:ascii="Arial" w:hAnsi="Arial" w:cs="Arial"/>
              <w:color w:val="F26F31"/>
              <w:sz w:val="20"/>
              <w:szCs w:val="20"/>
              <w:lang w:val="fr-FR"/>
            </w:rPr>
            <w:t>d</w:t>
          </w:r>
          <w:r w:rsidRPr="00713753">
            <w:rPr>
              <w:rFonts w:ascii="Arial" w:hAnsi="Arial" w:cs="Arial"/>
              <w:color w:val="F26F31"/>
              <w:sz w:val="20"/>
              <w:szCs w:val="20"/>
              <w:lang w:val="fr-FR"/>
            </w:rPr>
            <w:t xml:space="preserve">’avancement ESPIG </w:t>
          </w:r>
        </w:p>
        <w:p w14:paraId="5646E506" w14:textId="6B6B0907" w:rsidR="003E3765" w:rsidRPr="00713753" w:rsidRDefault="003E3765" w:rsidP="008846FB">
          <w:pPr>
            <w:pStyle w:val="Header"/>
            <w:jc w:val="right"/>
            <w:rPr>
              <w:rFonts w:ascii="Arial" w:hAnsi="Arial" w:cs="Arial"/>
              <w:color w:val="F26F31"/>
              <w:sz w:val="20"/>
              <w:szCs w:val="20"/>
              <w:lang w:val="fr-FR"/>
            </w:rPr>
          </w:pPr>
          <w:r w:rsidRPr="00713753">
            <w:rPr>
              <w:rFonts w:ascii="Arial" w:hAnsi="Arial" w:cs="Arial"/>
              <w:color w:val="F26F31"/>
              <w:sz w:val="20"/>
              <w:szCs w:val="20"/>
              <w:lang w:val="fr-FR"/>
            </w:rPr>
            <w:t>Juillet 2018</w:t>
          </w:r>
        </w:p>
      </w:tc>
    </w:tr>
  </w:tbl>
  <w:p w14:paraId="7F1C3FFA" w14:textId="77777777" w:rsidR="003E3765" w:rsidRPr="00946664" w:rsidRDefault="003E3765" w:rsidP="008846F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342"/>
    <w:multiLevelType w:val="hybridMultilevel"/>
    <w:tmpl w:val="59C0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6221"/>
    <w:multiLevelType w:val="hybridMultilevel"/>
    <w:tmpl w:val="76FAD036"/>
    <w:lvl w:ilvl="0" w:tplc="A0E01A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A48E6"/>
    <w:multiLevelType w:val="hybridMultilevel"/>
    <w:tmpl w:val="0AB41F06"/>
    <w:lvl w:ilvl="0" w:tplc="93CC748E">
      <w:start w:val="1"/>
      <w:numFmt w:val="decimal"/>
      <w:lvlText w:val="%1."/>
      <w:lvlJc w:val="left"/>
      <w:pPr>
        <w:ind w:left="1800" w:hanging="360"/>
      </w:pPr>
      <w:rPr>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3" w15:restartNumberingAfterBreak="0">
    <w:nsid w:val="15F75B5B"/>
    <w:multiLevelType w:val="hybridMultilevel"/>
    <w:tmpl w:val="EA38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E6FBC"/>
    <w:multiLevelType w:val="hybridMultilevel"/>
    <w:tmpl w:val="34B45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F1A71"/>
    <w:multiLevelType w:val="hybridMultilevel"/>
    <w:tmpl w:val="2A427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A1E9B"/>
    <w:multiLevelType w:val="multilevel"/>
    <w:tmpl w:val="4E26749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F9654E9"/>
    <w:multiLevelType w:val="hybridMultilevel"/>
    <w:tmpl w:val="EC90F0E8"/>
    <w:lvl w:ilvl="0" w:tplc="83BAF210">
      <w:start w:val="1"/>
      <w:numFmt w:val="upp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30E175BC"/>
    <w:multiLevelType w:val="hybridMultilevel"/>
    <w:tmpl w:val="FF4E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6421E"/>
    <w:multiLevelType w:val="multilevel"/>
    <w:tmpl w:val="C9EA9E8E"/>
    <w:lvl w:ilvl="0">
      <w:start w:val="1"/>
      <w:numFmt w:val="upperRoman"/>
      <w:lvlText w:val="%1."/>
      <w:lvlJc w:val="left"/>
      <w:pPr>
        <w:ind w:left="1980" w:hanging="72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0" w15:restartNumberingAfterBreak="0">
    <w:nsid w:val="3FCA6CE8"/>
    <w:multiLevelType w:val="hybridMultilevel"/>
    <w:tmpl w:val="7E0A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84D39"/>
    <w:multiLevelType w:val="hybridMultilevel"/>
    <w:tmpl w:val="A048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15FA4"/>
    <w:multiLevelType w:val="hybridMultilevel"/>
    <w:tmpl w:val="A1C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939EB"/>
    <w:multiLevelType w:val="hybridMultilevel"/>
    <w:tmpl w:val="71D2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E1C72"/>
    <w:multiLevelType w:val="hybridMultilevel"/>
    <w:tmpl w:val="FBD8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1440C"/>
    <w:multiLevelType w:val="hybridMultilevel"/>
    <w:tmpl w:val="65362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B174A"/>
    <w:multiLevelType w:val="hybridMultilevel"/>
    <w:tmpl w:val="1578F078"/>
    <w:lvl w:ilvl="0" w:tplc="E96214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9"/>
  </w:num>
  <w:num w:numId="5">
    <w:abstractNumId w:val="6"/>
  </w:num>
  <w:num w:numId="6">
    <w:abstractNumId w:val="8"/>
  </w:num>
  <w:num w:numId="7">
    <w:abstractNumId w:val="7"/>
  </w:num>
  <w:num w:numId="8">
    <w:abstractNumId w:val="11"/>
  </w:num>
  <w:num w:numId="9">
    <w:abstractNumId w:val="5"/>
  </w:num>
  <w:num w:numId="10">
    <w:abstractNumId w:val="10"/>
  </w:num>
  <w:num w:numId="11">
    <w:abstractNumId w:val="12"/>
  </w:num>
  <w:num w:numId="12">
    <w:abstractNumId w:val="16"/>
  </w:num>
  <w:num w:numId="13">
    <w:abstractNumId w:val="4"/>
  </w:num>
  <w:num w:numId="14">
    <w:abstractNumId w:val="14"/>
  </w:num>
  <w:num w:numId="15">
    <w:abstractNumId w:val="1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C9"/>
    <w:rsid w:val="00000030"/>
    <w:rsid w:val="00002DFB"/>
    <w:rsid w:val="0001043A"/>
    <w:rsid w:val="00012804"/>
    <w:rsid w:val="00023D69"/>
    <w:rsid w:val="00025061"/>
    <w:rsid w:val="00025152"/>
    <w:rsid w:val="00026352"/>
    <w:rsid w:val="00030E5C"/>
    <w:rsid w:val="0003240B"/>
    <w:rsid w:val="00040FE1"/>
    <w:rsid w:val="000421FC"/>
    <w:rsid w:val="000426E5"/>
    <w:rsid w:val="00044BDF"/>
    <w:rsid w:val="0004791E"/>
    <w:rsid w:val="000521F0"/>
    <w:rsid w:val="000544E9"/>
    <w:rsid w:val="00055A9E"/>
    <w:rsid w:val="000571E6"/>
    <w:rsid w:val="00061AFB"/>
    <w:rsid w:val="0006769A"/>
    <w:rsid w:val="00071143"/>
    <w:rsid w:val="0007295D"/>
    <w:rsid w:val="00077411"/>
    <w:rsid w:val="0008100E"/>
    <w:rsid w:val="0008270F"/>
    <w:rsid w:val="00085DD9"/>
    <w:rsid w:val="000869BD"/>
    <w:rsid w:val="00086EB8"/>
    <w:rsid w:val="0009024C"/>
    <w:rsid w:val="0009089F"/>
    <w:rsid w:val="000932C8"/>
    <w:rsid w:val="00094367"/>
    <w:rsid w:val="000961AD"/>
    <w:rsid w:val="00096741"/>
    <w:rsid w:val="0009753C"/>
    <w:rsid w:val="000A16F7"/>
    <w:rsid w:val="000A19D4"/>
    <w:rsid w:val="000A40F6"/>
    <w:rsid w:val="000A556F"/>
    <w:rsid w:val="000A6758"/>
    <w:rsid w:val="000B1360"/>
    <w:rsid w:val="000B74A1"/>
    <w:rsid w:val="000C01EB"/>
    <w:rsid w:val="000C0DC4"/>
    <w:rsid w:val="000C2850"/>
    <w:rsid w:val="000C2D29"/>
    <w:rsid w:val="000C4856"/>
    <w:rsid w:val="000C4A70"/>
    <w:rsid w:val="000C51CE"/>
    <w:rsid w:val="000C5FC8"/>
    <w:rsid w:val="000C7ABF"/>
    <w:rsid w:val="000D2670"/>
    <w:rsid w:val="000D3A0C"/>
    <w:rsid w:val="000E0C39"/>
    <w:rsid w:val="000E2E97"/>
    <w:rsid w:val="000E6FCE"/>
    <w:rsid w:val="000E7DFB"/>
    <w:rsid w:val="000E7EB6"/>
    <w:rsid w:val="000F15D1"/>
    <w:rsid w:val="000F44E7"/>
    <w:rsid w:val="00100183"/>
    <w:rsid w:val="0010141F"/>
    <w:rsid w:val="00106C26"/>
    <w:rsid w:val="0011464D"/>
    <w:rsid w:val="00116008"/>
    <w:rsid w:val="00117AB7"/>
    <w:rsid w:val="00121E43"/>
    <w:rsid w:val="00122E9F"/>
    <w:rsid w:val="001252FB"/>
    <w:rsid w:val="00125FE4"/>
    <w:rsid w:val="00126A58"/>
    <w:rsid w:val="001300A4"/>
    <w:rsid w:val="00136269"/>
    <w:rsid w:val="001370CE"/>
    <w:rsid w:val="00137F78"/>
    <w:rsid w:val="0014058E"/>
    <w:rsid w:val="001434C5"/>
    <w:rsid w:val="0014385B"/>
    <w:rsid w:val="001462EB"/>
    <w:rsid w:val="00146584"/>
    <w:rsid w:val="00146F3C"/>
    <w:rsid w:val="00147BCC"/>
    <w:rsid w:val="00153165"/>
    <w:rsid w:val="0015454B"/>
    <w:rsid w:val="001616CC"/>
    <w:rsid w:val="00164086"/>
    <w:rsid w:val="0016457C"/>
    <w:rsid w:val="001645D7"/>
    <w:rsid w:val="00165DA4"/>
    <w:rsid w:val="0016678E"/>
    <w:rsid w:val="001671B6"/>
    <w:rsid w:val="00172694"/>
    <w:rsid w:val="00172E08"/>
    <w:rsid w:val="00172E8F"/>
    <w:rsid w:val="00173DE6"/>
    <w:rsid w:val="001809DC"/>
    <w:rsid w:val="00182810"/>
    <w:rsid w:val="00184763"/>
    <w:rsid w:val="00185320"/>
    <w:rsid w:val="001874E1"/>
    <w:rsid w:val="001917DB"/>
    <w:rsid w:val="00192A68"/>
    <w:rsid w:val="001933D1"/>
    <w:rsid w:val="00193A46"/>
    <w:rsid w:val="00193E98"/>
    <w:rsid w:val="00193FE3"/>
    <w:rsid w:val="0019659F"/>
    <w:rsid w:val="00196E96"/>
    <w:rsid w:val="001978C6"/>
    <w:rsid w:val="001A0EDF"/>
    <w:rsid w:val="001A23A2"/>
    <w:rsid w:val="001A453B"/>
    <w:rsid w:val="001A6BBA"/>
    <w:rsid w:val="001B2B90"/>
    <w:rsid w:val="001B664E"/>
    <w:rsid w:val="001C2637"/>
    <w:rsid w:val="001C3341"/>
    <w:rsid w:val="001D0423"/>
    <w:rsid w:val="001D20BB"/>
    <w:rsid w:val="001D56C4"/>
    <w:rsid w:val="001D5B35"/>
    <w:rsid w:val="001E14D9"/>
    <w:rsid w:val="001E249F"/>
    <w:rsid w:val="001E3A05"/>
    <w:rsid w:val="001E498A"/>
    <w:rsid w:val="001F1356"/>
    <w:rsid w:val="001F4961"/>
    <w:rsid w:val="001F72AE"/>
    <w:rsid w:val="001F7575"/>
    <w:rsid w:val="002112E9"/>
    <w:rsid w:val="00213528"/>
    <w:rsid w:val="00214328"/>
    <w:rsid w:val="00214615"/>
    <w:rsid w:val="00221AA6"/>
    <w:rsid w:val="00226724"/>
    <w:rsid w:val="00226C20"/>
    <w:rsid w:val="00227696"/>
    <w:rsid w:val="0023706A"/>
    <w:rsid w:val="00243CB8"/>
    <w:rsid w:val="00245E28"/>
    <w:rsid w:val="00251AD7"/>
    <w:rsid w:val="00252615"/>
    <w:rsid w:val="00253C10"/>
    <w:rsid w:val="00260FAA"/>
    <w:rsid w:val="0026181B"/>
    <w:rsid w:val="00262C8B"/>
    <w:rsid w:val="00265D59"/>
    <w:rsid w:val="002738F5"/>
    <w:rsid w:val="00276DE8"/>
    <w:rsid w:val="0027714E"/>
    <w:rsid w:val="002773CA"/>
    <w:rsid w:val="00277C12"/>
    <w:rsid w:val="002813A2"/>
    <w:rsid w:val="00285047"/>
    <w:rsid w:val="00286295"/>
    <w:rsid w:val="00287F2F"/>
    <w:rsid w:val="00292253"/>
    <w:rsid w:val="00293C51"/>
    <w:rsid w:val="0029547F"/>
    <w:rsid w:val="002977BE"/>
    <w:rsid w:val="002A1F83"/>
    <w:rsid w:val="002A28D4"/>
    <w:rsid w:val="002A3C57"/>
    <w:rsid w:val="002A56A0"/>
    <w:rsid w:val="002A5985"/>
    <w:rsid w:val="002A7EAC"/>
    <w:rsid w:val="002B1242"/>
    <w:rsid w:val="002B32EF"/>
    <w:rsid w:val="002B7809"/>
    <w:rsid w:val="002C149D"/>
    <w:rsid w:val="002C3D73"/>
    <w:rsid w:val="002C6A63"/>
    <w:rsid w:val="002C7591"/>
    <w:rsid w:val="002D342F"/>
    <w:rsid w:val="002D3CB1"/>
    <w:rsid w:val="002D5C10"/>
    <w:rsid w:val="002D68BC"/>
    <w:rsid w:val="002E2556"/>
    <w:rsid w:val="002E29DE"/>
    <w:rsid w:val="002E5904"/>
    <w:rsid w:val="002F00BE"/>
    <w:rsid w:val="002F1651"/>
    <w:rsid w:val="002F38E9"/>
    <w:rsid w:val="00302D7C"/>
    <w:rsid w:val="00312061"/>
    <w:rsid w:val="00312470"/>
    <w:rsid w:val="00313E68"/>
    <w:rsid w:val="003159B4"/>
    <w:rsid w:val="003161E3"/>
    <w:rsid w:val="00323EC8"/>
    <w:rsid w:val="00325D8A"/>
    <w:rsid w:val="003326F0"/>
    <w:rsid w:val="00334F31"/>
    <w:rsid w:val="003436E3"/>
    <w:rsid w:val="00344F4D"/>
    <w:rsid w:val="00345CEB"/>
    <w:rsid w:val="0034630A"/>
    <w:rsid w:val="0035058D"/>
    <w:rsid w:val="0035219A"/>
    <w:rsid w:val="00353A2D"/>
    <w:rsid w:val="0035478C"/>
    <w:rsid w:val="00360B1D"/>
    <w:rsid w:val="003618AA"/>
    <w:rsid w:val="00362BD6"/>
    <w:rsid w:val="003651DD"/>
    <w:rsid w:val="0037495F"/>
    <w:rsid w:val="0037529E"/>
    <w:rsid w:val="00377818"/>
    <w:rsid w:val="00381298"/>
    <w:rsid w:val="00381788"/>
    <w:rsid w:val="003828EC"/>
    <w:rsid w:val="00382C4B"/>
    <w:rsid w:val="003850F0"/>
    <w:rsid w:val="003865CA"/>
    <w:rsid w:val="00386DD7"/>
    <w:rsid w:val="0039022E"/>
    <w:rsid w:val="0039334F"/>
    <w:rsid w:val="00393FC8"/>
    <w:rsid w:val="00394297"/>
    <w:rsid w:val="003943DD"/>
    <w:rsid w:val="00394687"/>
    <w:rsid w:val="00395E4A"/>
    <w:rsid w:val="003B03ED"/>
    <w:rsid w:val="003B283D"/>
    <w:rsid w:val="003B5CEC"/>
    <w:rsid w:val="003B7737"/>
    <w:rsid w:val="003C245C"/>
    <w:rsid w:val="003C2992"/>
    <w:rsid w:val="003C436C"/>
    <w:rsid w:val="003C563F"/>
    <w:rsid w:val="003C7792"/>
    <w:rsid w:val="003D0012"/>
    <w:rsid w:val="003D06E3"/>
    <w:rsid w:val="003D2275"/>
    <w:rsid w:val="003D4EA9"/>
    <w:rsid w:val="003D71D3"/>
    <w:rsid w:val="003D7D92"/>
    <w:rsid w:val="003E19FB"/>
    <w:rsid w:val="003E347E"/>
    <w:rsid w:val="003E3765"/>
    <w:rsid w:val="003E3F65"/>
    <w:rsid w:val="003E462C"/>
    <w:rsid w:val="003E4D7F"/>
    <w:rsid w:val="003E6812"/>
    <w:rsid w:val="003E7436"/>
    <w:rsid w:val="003F3D55"/>
    <w:rsid w:val="003F52ED"/>
    <w:rsid w:val="003F6143"/>
    <w:rsid w:val="003F71F2"/>
    <w:rsid w:val="00406C3D"/>
    <w:rsid w:val="00410470"/>
    <w:rsid w:val="00412759"/>
    <w:rsid w:val="0041730C"/>
    <w:rsid w:val="0042070D"/>
    <w:rsid w:val="004208DE"/>
    <w:rsid w:val="00420F09"/>
    <w:rsid w:val="0042339F"/>
    <w:rsid w:val="004264E8"/>
    <w:rsid w:val="00430F45"/>
    <w:rsid w:val="00433037"/>
    <w:rsid w:val="004363E6"/>
    <w:rsid w:val="004364E9"/>
    <w:rsid w:val="0043702D"/>
    <w:rsid w:val="00441B34"/>
    <w:rsid w:val="00442826"/>
    <w:rsid w:val="004448F4"/>
    <w:rsid w:val="004456EC"/>
    <w:rsid w:val="0044693F"/>
    <w:rsid w:val="00452F94"/>
    <w:rsid w:val="00453AED"/>
    <w:rsid w:val="00453FF0"/>
    <w:rsid w:val="0045530A"/>
    <w:rsid w:val="004617C4"/>
    <w:rsid w:val="004625CA"/>
    <w:rsid w:val="00462C81"/>
    <w:rsid w:val="00463793"/>
    <w:rsid w:val="00463F34"/>
    <w:rsid w:val="004664C7"/>
    <w:rsid w:val="00467454"/>
    <w:rsid w:val="00471CFF"/>
    <w:rsid w:val="00474838"/>
    <w:rsid w:val="0047615D"/>
    <w:rsid w:val="00480F1F"/>
    <w:rsid w:val="00486D7D"/>
    <w:rsid w:val="00490702"/>
    <w:rsid w:val="004951DD"/>
    <w:rsid w:val="004A0383"/>
    <w:rsid w:val="004A15E3"/>
    <w:rsid w:val="004A1CA9"/>
    <w:rsid w:val="004A5C34"/>
    <w:rsid w:val="004A79A4"/>
    <w:rsid w:val="004B0629"/>
    <w:rsid w:val="004B239A"/>
    <w:rsid w:val="004B3C3F"/>
    <w:rsid w:val="004B6448"/>
    <w:rsid w:val="004B7C9C"/>
    <w:rsid w:val="004C0260"/>
    <w:rsid w:val="004C0454"/>
    <w:rsid w:val="004C0A9C"/>
    <w:rsid w:val="004C336B"/>
    <w:rsid w:val="004C5E54"/>
    <w:rsid w:val="004C6CCD"/>
    <w:rsid w:val="004D0F2D"/>
    <w:rsid w:val="004D426D"/>
    <w:rsid w:val="004D5471"/>
    <w:rsid w:val="004E3FB9"/>
    <w:rsid w:val="004E49FF"/>
    <w:rsid w:val="004E6EA1"/>
    <w:rsid w:val="004E6EB9"/>
    <w:rsid w:val="004F3EB2"/>
    <w:rsid w:val="004F4184"/>
    <w:rsid w:val="004F4C49"/>
    <w:rsid w:val="004F7D54"/>
    <w:rsid w:val="004F7F53"/>
    <w:rsid w:val="00500ED3"/>
    <w:rsid w:val="00503779"/>
    <w:rsid w:val="005055E9"/>
    <w:rsid w:val="00506A9B"/>
    <w:rsid w:val="00506AE3"/>
    <w:rsid w:val="00507824"/>
    <w:rsid w:val="00507B06"/>
    <w:rsid w:val="00510132"/>
    <w:rsid w:val="0051169B"/>
    <w:rsid w:val="00512A8D"/>
    <w:rsid w:val="00517DAF"/>
    <w:rsid w:val="00520F45"/>
    <w:rsid w:val="005215B7"/>
    <w:rsid w:val="00523DC1"/>
    <w:rsid w:val="00526D39"/>
    <w:rsid w:val="0053043C"/>
    <w:rsid w:val="005319DD"/>
    <w:rsid w:val="0053222E"/>
    <w:rsid w:val="00542EFA"/>
    <w:rsid w:val="00543F3B"/>
    <w:rsid w:val="0055409D"/>
    <w:rsid w:val="00554392"/>
    <w:rsid w:val="00561284"/>
    <w:rsid w:val="00567428"/>
    <w:rsid w:val="00571261"/>
    <w:rsid w:val="00574FA9"/>
    <w:rsid w:val="0057655E"/>
    <w:rsid w:val="00576593"/>
    <w:rsid w:val="00576BDF"/>
    <w:rsid w:val="00585B5B"/>
    <w:rsid w:val="005868A0"/>
    <w:rsid w:val="00591246"/>
    <w:rsid w:val="005A0DED"/>
    <w:rsid w:val="005A3797"/>
    <w:rsid w:val="005B2DB0"/>
    <w:rsid w:val="005B37F6"/>
    <w:rsid w:val="005B3B40"/>
    <w:rsid w:val="005B49DC"/>
    <w:rsid w:val="005B5D72"/>
    <w:rsid w:val="005B63BC"/>
    <w:rsid w:val="005B76F1"/>
    <w:rsid w:val="005C4B3E"/>
    <w:rsid w:val="005C725E"/>
    <w:rsid w:val="005C7B2A"/>
    <w:rsid w:val="005D2827"/>
    <w:rsid w:val="005D74CE"/>
    <w:rsid w:val="005E1D80"/>
    <w:rsid w:val="005E31CA"/>
    <w:rsid w:val="005E4744"/>
    <w:rsid w:val="005E48C5"/>
    <w:rsid w:val="005E7146"/>
    <w:rsid w:val="005F0FEF"/>
    <w:rsid w:val="005F1462"/>
    <w:rsid w:val="00600242"/>
    <w:rsid w:val="00601F8E"/>
    <w:rsid w:val="0060426F"/>
    <w:rsid w:val="00604512"/>
    <w:rsid w:val="00605486"/>
    <w:rsid w:val="00605502"/>
    <w:rsid w:val="0060587C"/>
    <w:rsid w:val="006065E2"/>
    <w:rsid w:val="00610951"/>
    <w:rsid w:val="00610E2D"/>
    <w:rsid w:val="00617A89"/>
    <w:rsid w:val="006258F8"/>
    <w:rsid w:val="00625E2E"/>
    <w:rsid w:val="006266B1"/>
    <w:rsid w:val="0063590F"/>
    <w:rsid w:val="00635A6A"/>
    <w:rsid w:val="0064118E"/>
    <w:rsid w:val="00646AC4"/>
    <w:rsid w:val="00650BF2"/>
    <w:rsid w:val="0065461F"/>
    <w:rsid w:val="006561F8"/>
    <w:rsid w:val="00656EAB"/>
    <w:rsid w:val="00663B6B"/>
    <w:rsid w:val="0066661D"/>
    <w:rsid w:val="0066777F"/>
    <w:rsid w:val="00670DC0"/>
    <w:rsid w:val="00672EDF"/>
    <w:rsid w:val="00674245"/>
    <w:rsid w:val="00682369"/>
    <w:rsid w:val="00683CE8"/>
    <w:rsid w:val="00685DF6"/>
    <w:rsid w:val="00697F21"/>
    <w:rsid w:val="006A0CDE"/>
    <w:rsid w:val="006A2C62"/>
    <w:rsid w:val="006A3ABE"/>
    <w:rsid w:val="006A7A82"/>
    <w:rsid w:val="006B13D6"/>
    <w:rsid w:val="006B15BE"/>
    <w:rsid w:val="006B36E4"/>
    <w:rsid w:val="006B60F3"/>
    <w:rsid w:val="006C139F"/>
    <w:rsid w:val="006C197F"/>
    <w:rsid w:val="006C1D64"/>
    <w:rsid w:val="006C69B8"/>
    <w:rsid w:val="006C73C5"/>
    <w:rsid w:val="006D31E4"/>
    <w:rsid w:val="006E10CF"/>
    <w:rsid w:val="006E14A4"/>
    <w:rsid w:val="006E183D"/>
    <w:rsid w:val="006E3AA5"/>
    <w:rsid w:val="006E5EA8"/>
    <w:rsid w:val="006E5EDC"/>
    <w:rsid w:val="006F2FC2"/>
    <w:rsid w:val="006F3D0A"/>
    <w:rsid w:val="006F4A51"/>
    <w:rsid w:val="006F6412"/>
    <w:rsid w:val="006F6A71"/>
    <w:rsid w:val="006F6A92"/>
    <w:rsid w:val="00703010"/>
    <w:rsid w:val="0070379E"/>
    <w:rsid w:val="007044EA"/>
    <w:rsid w:val="007051E2"/>
    <w:rsid w:val="00705B02"/>
    <w:rsid w:val="00705EBF"/>
    <w:rsid w:val="00707334"/>
    <w:rsid w:val="007104ED"/>
    <w:rsid w:val="0071151B"/>
    <w:rsid w:val="00713753"/>
    <w:rsid w:val="00716A35"/>
    <w:rsid w:val="00720804"/>
    <w:rsid w:val="00721F4A"/>
    <w:rsid w:val="0072420C"/>
    <w:rsid w:val="0073374E"/>
    <w:rsid w:val="007379F0"/>
    <w:rsid w:val="00737C7D"/>
    <w:rsid w:val="00745685"/>
    <w:rsid w:val="00746B8F"/>
    <w:rsid w:val="00750378"/>
    <w:rsid w:val="0075464D"/>
    <w:rsid w:val="00762089"/>
    <w:rsid w:val="00773235"/>
    <w:rsid w:val="007813F9"/>
    <w:rsid w:val="0078513F"/>
    <w:rsid w:val="007878D1"/>
    <w:rsid w:val="0079032A"/>
    <w:rsid w:val="0079253D"/>
    <w:rsid w:val="00792CCB"/>
    <w:rsid w:val="00795DE8"/>
    <w:rsid w:val="00796A5A"/>
    <w:rsid w:val="00797042"/>
    <w:rsid w:val="007A0279"/>
    <w:rsid w:val="007A1D8F"/>
    <w:rsid w:val="007A4AF8"/>
    <w:rsid w:val="007A4D72"/>
    <w:rsid w:val="007A5E21"/>
    <w:rsid w:val="007A770E"/>
    <w:rsid w:val="007A7F1F"/>
    <w:rsid w:val="007B231C"/>
    <w:rsid w:val="007B7F01"/>
    <w:rsid w:val="007C1482"/>
    <w:rsid w:val="007C4B1E"/>
    <w:rsid w:val="007C5398"/>
    <w:rsid w:val="007C5A68"/>
    <w:rsid w:val="007C638E"/>
    <w:rsid w:val="007D00F9"/>
    <w:rsid w:val="007D0642"/>
    <w:rsid w:val="007D0E59"/>
    <w:rsid w:val="007D4045"/>
    <w:rsid w:val="007D53BF"/>
    <w:rsid w:val="007D7270"/>
    <w:rsid w:val="007E2ED6"/>
    <w:rsid w:val="007E75A6"/>
    <w:rsid w:val="007E77AD"/>
    <w:rsid w:val="007E7FB3"/>
    <w:rsid w:val="007F11FC"/>
    <w:rsid w:val="007F201D"/>
    <w:rsid w:val="007F2E47"/>
    <w:rsid w:val="007F3952"/>
    <w:rsid w:val="007F7888"/>
    <w:rsid w:val="00803D1A"/>
    <w:rsid w:val="0080513B"/>
    <w:rsid w:val="00806641"/>
    <w:rsid w:val="00806A54"/>
    <w:rsid w:val="008124AF"/>
    <w:rsid w:val="00812CE6"/>
    <w:rsid w:val="00813A5C"/>
    <w:rsid w:val="00815027"/>
    <w:rsid w:val="00815D5D"/>
    <w:rsid w:val="00816D1F"/>
    <w:rsid w:val="008203CB"/>
    <w:rsid w:val="0082162F"/>
    <w:rsid w:val="0082185B"/>
    <w:rsid w:val="008245FA"/>
    <w:rsid w:val="00825528"/>
    <w:rsid w:val="00834A55"/>
    <w:rsid w:val="00836112"/>
    <w:rsid w:val="008427E4"/>
    <w:rsid w:val="00844910"/>
    <w:rsid w:val="00846C93"/>
    <w:rsid w:val="00847631"/>
    <w:rsid w:val="00850109"/>
    <w:rsid w:val="00851E81"/>
    <w:rsid w:val="00852A65"/>
    <w:rsid w:val="00854423"/>
    <w:rsid w:val="00855549"/>
    <w:rsid w:val="0086033C"/>
    <w:rsid w:val="00862CF1"/>
    <w:rsid w:val="00862DA0"/>
    <w:rsid w:val="008632C6"/>
    <w:rsid w:val="00864C01"/>
    <w:rsid w:val="008651EE"/>
    <w:rsid w:val="008658F7"/>
    <w:rsid w:val="00866831"/>
    <w:rsid w:val="008717C9"/>
    <w:rsid w:val="00877DCA"/>
    <w:rsid w:val="00877F7F"/>
    <w:rsid w:val="00881B40"/>
    <w:rsid w:val="008846FB"/>
    <w:rsid w:val="00885B75"/>
    <w:rsid w:val="00887849"/>
    <w:rsid w:val="008915D8"/>
    <w:rsid w:val="0089278F"/>
    <w:rsid w:val="008A4A9B"/>
    <w:rsid w:val="008A5819"/>
    <w:rsid w:val="008A5BDD"/>
    <w:rsid w:val="008A6F79"/>
    <w:rsid w:val="008B1A3F"/>
    <w:rsid w:val="008B59BD"/>
    <w:rsid w:val="008B68CA"/>
    <w:rsid w:val="008B6D58"/>
    <w:rsid w:val="008C456C"/>
    <w:rsid w:val="008C5267"/>
    <w:rsid w:val="008C61E3"/>
    <w:rsid w:val="008D1710"/>
    <w:rsid w:val="008D1D2F"/>
    <w:rsid w:val="008D2735"/>
    <w:rsid w:val="008D2C46"/>
    <w:rsid w:val="008D2E57"/>
    <w:rsid w:val="008D4768"/>
    <w:rsid w:val="008E02A4"/>
    <w:rsid w:val="008E11DD"/>
    <w:rsid w:val="008E3C1D"/>
    <w:rsid w:val="008E48AC"/>
    <w:rsid w:val="008E62FD"/>
    <w:rsid w:val="008F0CE4"/>
    <w:rsid w:val="008F50CB"/>
    <w:rsid w:val="008F5656"/>
    <w:rsid w:val="008F68C0"/>
    <w:rsid w:val="00901294"/>
    <w:rsid w:val="00902FDD"/>
    <w:rsid w:val="009052A5"/>
    <w:rsid w:val="00914959"/>
    <w:rsid w:val="0092208D"/>
    <w:rsid w:val="00926EB8"/>
    <w:rsid w:val="00931400"/>
    <w:rsid w:val="00933331"/>
    <w:rsid w:val="00934DE5"/>
    <w:rsid w:val="00935F55"/>
    <w:rsid w:val="00942010"/>
    <w:rsid w:val="0094258D"/>
    <w:rsid w:val="00945717"/>
    <w:rsid w:val="00946484"/>
    <w:rsid w:val="00946664"/>
    <w:rsid w:val="00950325"/>
    <w:rsid w:val="00953D02"/>
    <w:rsid w:val="0095525A"/>
    <w:rsid w:val="009559E3"/>
    <w:rsid w:val="009608A1"/>
    <w:rsid w:val="00962770"/>
    <w:rsid w:val="00963DB2"/>
    <w:rsid w:val="00963F7B"/>
    <w:rsid w:val="0096458A"/>
    <w:rsid w:val="00967C05"/>
    <w:rsid w:val="00971B56"/>
    <w:rsid w:val="009737A2"/>
    <w:rsid w:val="00976DE8"/>
    <w:rsid w:val="009800CF"/>
    <w:rsid w:val="009808E4"/>
    <w:rsid w:val="00981D32"/>
    <w:rsid w:val="0098333C"/>
    <w:rsid w:val="00983F08"/>
    <w:rsid w:val="00985557"/>
    <w:rsid w:val="009949E7"/>
    <w:rsid w:val="0099692F"/>
    <w:rsid w:val="00997DCF"/>
    <w:rsid w:val="009A31BF"/>
    <w:rsid w:val="009A74E1"/>
    <w:rsid w:val="009B1875"/>
    <w:rsid w:val="009B1AC7"/>
    <w:rsid w:val="009B2067"/>
    <w:rsid w:val="009B2830"/>
    <w:rsid w:val="009B55A8"/>
    <w:rsid w:val="009C011B"/>
    <w:rsid w:val="009C275D"/>
    <w:rsid w:val="009C5ED8"/>
    <w:rsid w:val="009C6891"/>
    <w:rsid w:val="009C7F8B"/>
    <w:rsid w:val="009D2FA5"/>
    <w:rsid w:val="009D4B86"/>
    <w:rsid w:val="009D71F7"/>
    <w:rsid w:val="009E35F9"/>
    <w:rsid w:val="009E5E04"/>
    <w:rsid w:val="009E713A"/>
    <w:rsid w:val="009F1318"/>
    <w:rsid w:val="009F1C8D"/>
    <w:rsid w:val="009F27ED"/>
    <w:rsid w:val="009F5568"/>
    <w:rsid w:val="00A007CB"/>
    <w:rsid w:val="00A00BFB"/>
    <w:rsid w:val="00A03CBA"/>
    <w:rsid w:val="00A03D07"/>
    <w:rsid w:val="00A04780"/>
    <w:rsid w:val="00A05532"/>
    <w:rsid w:val="00A06180"/>
    <w:rsid w:val="00A06E4A"/>
    <w:rsid w:val="00A0792F"/>
    <w:rsid w:val="00A12D6A"/>
    <w:rsid w:val="00A1515F"/>
    <w:rsid w:val="00A1596F"/>
    <w:rsid w:val="00A16CB4"/>
    <w:rsid w:val="00A177DF"/>
    <w:rsid w:val="00A20BF3"/>
    <w:rsid w:val="00A214B5"/>
    <w:rsid w:val="00A22804"/>
    <w:rsid w:val="00A26EE6"/>
    <w:rsid w:val="00A31AC0"/>
    <w:rsid w:val="00A4012A"/>
    <w:rsid w:val="00A4055F"/>
    <w:rsid w:val="00A52C5F"/>
    <w:rsid w:val="00A6433B"/>
    <w:rsid w:val="00A66B7B"/>
    <w:rsid w:val="00A70D2A"/>
    <w:rsid w:val="00A70FBF"/>
    <w:rsid w:val="00A72813"/>
    <w:rsid w:val="00A72D97"/>
    <w:rsid w:val="00A76260"/>
    <w:rsid w:val="00A8148C"/>
    <w:rsid w:val="00A8529B"/>
    <w:rsid w:val="00A85857"/>
    <w:rsid w:val="00A86675"/>
    <w:rsid w:val="00A90C22"/>
    <w:rsid w:val="00A91587"/>
    <w:rsid w:val="00A932C5"/>
    <w:rsid w:val="00A97219"/>
    <w:rsid w:val="00AA0C0D"/>
    <w:rsid w:val="00AA1432"/>
    <w:rsid w:val="00AA1CE0"/>
    <w:rsid w:val="00AA2053"/>
    <w:rsid w:val="00AA38F4"/>
    <w:rsid w:val="00AA4246"/>
    <w:rsid w:val="00AA45A7"/>
    <w:rsid w:val="00AA4E69"/>
    <w:rsid w:val="00AA5FE5"/>
    <w:rsid w:val="00AB3246"/>
    <w:rsid w:val="00AB388B"/>
    <w:rsid w:val="00AB4B03"/>
    <w:rsid w:val="00AB5AC9"/>
    <w:rsid w:val="00AB63CF"/>
    <w:rsid w:val="00AC37D6"/>
    <w:rsid w:val="00AC497F"/>
    <w:rsid w:val="00AC6C91"/>
    <w:rsid w:val="00AD054A"/>
    <w:rsid w:val="00AD1816"/>
    <w:rsid w:val="00AD1F82"/>
    <w:rsid w:val="00AD35AF"/>
    <w:rsid w:val="00AD3DDE"/>
    <w:rsid w:val="00AD75B3"/>
    <w:rsid w:val="00AD7EAE"/>
    <w:rsid w:val="00AE1AF9"/>
    <w:rsid w:val="00AE3EDC"/>
    <w:rsid w:val="00AE45A7"/>
    <w:rsid w:val="00AE51D0"/>
    <w:rsid w:val="00AE604B"/>
    <w:rsid w:val="00AE63BC"/>
    <w:rsid w:val="00AE6FF5"/>
    <w:rsid w:val="00AF0CC6"/>
    <w:rsid w:val="00AF1952"/>
    <w:rsid w:val="00AF4C7D"/>
    <w:rsid w:val="00AF5468"/>
    <w:rsid w:val="00AF5983"/>
    <w:rsid w:val="00AF63C3"/>
    <w:rsid w:val="00AF67C3"/>
    <w:rsid w:val="00B001AF"/>
    <w:rsid w:val="00B00382"/>
    <w:rsid w:val="00B00494"/>
    <w:rsid w:val="00B012BB"/>
    <w:rsid w:val="00B02ABD"/>
    <w:rsid w:val="00B05FD9"/>
    <w:rsid w:val="00B07499"/>
    <w:rsid w:val="00B13611"/>
    <w:rsid w:val="00B138CA"/>
    <w:rsid w:val="00B149DC"/>
    <w:rsid w:val="00B15357"/>
    <w:rsid w:val="00B1670E"/>
    <w:rsid w:val="00B16B35"/>
    <w:rsid w:val="00B16EA4"/>
    <w:rsid w:val="00B1777F"/>
    <w:rsid w:val="00B253AC"/>
    <w:rsid w:val="00B256DB"/>
    <w:rsid w:val="00B25E15"/>
    <w:rsid w:val="00B265D7"/>
    <w:rsid w:val="00B30D84"/>
    <w:rsid w:val="00B32B77"/>
    <w:rsid w:val="00B34B02"/>
    <w:rsid w:val="00B355DB"/>
    <w:rsid w:val="00B3645E"/>
    <w:rsid w:val="00B41866"/>
    <w:rsid w:val="00B45086"/>
    <w:rsid w:val="00B47789"/>
    <w:rsid w:val="00B5163F"/>
    <w:rsid w:val="00B56E6F"/>
    <w:rsid w:val="00B64398"/>
    <w:rsid w:val="00B67682"/>
    <w:rsid w:val="00B707B0"/>
    <w:rsid w:val="00B72C5B"/>
    <w:rsid w:val="00B73269"/>
    <w:rsid w:val="00B740B4"/>
    <w:rsid w:val="00B75CD3"/>
    <w:rsid w:val="00B7674E"/>
    <w:rsid w:val="00B80140"/>
    <w:rsid w:val="00B8267B"/>
    <w:rsid w:val="00B914D6"/>
    <w:rsid w:val="00B9169C"/>
    <w:rsid w:val="00B954B7"/>
    <w:rsid w:val="00BA0BA0"/>
    <w:rsid w:val="00BA6251"/>
    <w:rsid w:val="00BA6EFE"/>
    <w:rsid w:val="00BB067B"/>
    <w:rsid w:val="00BB3A18"/>
    <w:rsid w:val="00BB4964"/>
    <w:rsid w:val="00BC087E"/>
    <w:rsid w:val="00BC10A6"/>
    <w:rsid w:val="00BC1C2B"/>
    <w:rsid w:val="00BC37A7"/>
    <w:rsid w:val="00BC38DA"/>
    <w:rsid w:val="00BC39AA"/>
    <w:rsid w:val="00BC50F0"/>
    <w:rsid w:val="00BC6061"/>
    <w:rsid w:val="00BD07D3"/>
    <w:rsid w:val="00BD0834"/>
    <w:rsid w:val="00BD154D"/>
    <w:rsid w:val="00BD2EB9"/>
    <w:rsid w:val="00BD33BA"/>
    <w:rsid w:val="00BD395D"/>
    <w:rsid w:val="00BD49EB"/>
    <w:rsid w:val="00BD68AF"/>
    <w:rsid w:val="00BD69FE"/>
    <w:rsid w:val="00BE0703"/>
    <w:rsid w:val="00BE242C"/>
    <w:rsid w:val="00BE2E30"/>
    <w:rsid w:val="00BE5D98"/>
    <w:rsid w:val="00BF0103"/>
    <w:rsid w:val="00BF2DB3"/>
    <w:rsid w:val="00BF34D7"/>
    <w:rsid w:val="00BF605B"/>
    <w:rsid w:val="00C000BE"/>
    <w:rsid w:val="00C0671C"/>
    <w:rsid w:val="00C07FF9"/>
    <w:rsid w:val="00C11416"/>
    <w:rsid w:val="00C1501E"/>
    <w:rsid w:val="00C16548"/>
    <w:rsid w:val="00C20C28"/>
    <w:rsid w:val="00C21A31"/>
    <w:rsid w:val="00C27B28"/>
    <w:rsid w:val="00C3156A"/>
    <w:rsid w:val="00C35842"/>
    <w:rsid w:val="00C36306"/>
    <w:rsid w:val="00C37253"/>
    <w:rsid w:val="00C403D1"/>
    <w:rsid w:val="00C43F86"/>
    <w:rsid w:val="00C44288"/>
    <w:rsid w:val="00C45A20"/>
    <w:rsid w:val="00C45B44"/>
    <w:rsid w:val="00C56415"/>
    <w:rsid w:val="00C60673"/>
    <w:rsid w:val="00C61868"/>
    <w:rsid w:val="00C61A44"/>
    <w:rsid w:val="00C62FFA"/>
    <w:rsid w:val="00C73A83"/>
    <w:rsid w:val="00C75156"/>
    <w:rsid w:val="00C77DD3"/>
    <w:rsid w:val="00C86476"/>
    <w:rsid w:val="00C878E9"/>
    <w:rsid w:val="00C879D3"/>
    <w:rsid w:val="00C90117"/>
    <w:rsid w:val="00C90141"/>
    <w:rsid w:val="00C94547"/>
    <w:rsid w:val="00CA09B2"/>
    <w:rsid w:val="00CA1CA1"/>
    <w:rsid w:val="00CA31A4"/>
    <w:rsid w:val="00CA56C1"/>
    <w:rsid w:val="00CB27A2"/>
    <w:rsid w:val="00CB399F"/>
    <w:rsid w:val="00CB3FCA"/>
    <w:rsid w:val="00CB7461"/>
    <w:rsid w:val="00CB7A07"/>
    <w:rsid w:val="00CC7379"/>
    <w:rsid w:val="00CD38BE"/>
    <w:rsid w:val="00CD4448"/>
    <w:rsid w:val="00CD608B"/>
    <w:rsid w:val="00CD7A1A"/>
    <w:rsid w:val="00CE0F52"/>
    <w:rsid w:val="00CE1164"/>
    <w:rsid w:val="00CE2BC7"/>
    <w:rsid w:val="00CE35F3"/>
    <w:rsid w:val="00CE62D1"/>
    <w:rsid w:val="00CE71D0"/>
    <w:rsid w:val="00CF155B"/>
    <w:rsid w:val="00CF15A9"/>
    <w:rsid w:val="00D02B1A"/>
    <w:rsid w:val="00D16F9F"/>
    <w:rsid w:val="00D178D8"/>
    <w:rsid w:val="00D206FD"/>
    <w:rsid w:val="00D22C7C"/>
    <w:rsid w:val="00D25776"/>
    <w:rsid w:val="00D25BCD"/>
    <w:rsid w:val="00D26A37"/>
    <w:rsid w:val="00D27CCE"/>
    <w:rsid w:val="00D411FE"/>
    <w:rsid w:val="00D417FB"/>
    <w:rsid w:val="00D425A2"/>
    <w:rsid w:val="00D43A24"/>
    <w:rsid w:val="00D46247"/>
    <w:rsid w:val="00D501C0"/>
    <w:rsid w:val="00D518BD"/>
    <w:rsid w:val="00D51F9B"/>
    <w:rsid w:val="00D51FDB"/>
    <w:rsid w:val="00D5241F"/>
    <w:rsid w:val="00D52F8B"/>
    <w:rsid w:val="00D560AF"/>
    <w:rsid w:val="00D570DE"/>
    <w:rsid w:val="00D576E6"/>
    <w:rsid w:val="00D57701"/>
    <w:rsid w:val="00D61B32"/>
    <w:rsid w:val="00D65DA1"/>
    <w:rsid w:val="00D71D0B"/>
    <w:rsid w:val="00D730EB"/>
    <w:rsid w:val="00D73999"/>
    <w:rsid w:val="00D754E5"/>
    <w:rsid w:val="00D75DB7"/>
    <w:rsid w:val="00D80C1D"/>
    <w:rsid w:val="00D860F2"/>
    <w:rsid w:val="00D87FCB"/>
    <w:rsid w:val="00D93A8F"/>
    <w:rsid w:val="00D94E5A"/>
    <w:rsid w:val="00D95FCD"/>
    <w:rsid w:val="00D97DBC"/>
    <w:rsid w:val="00DA1CA6"/>
    <w:rsid w:val="00DA6191"/>
    <w:rsid w:val="00DB3A4B"/>
    <w:rsid w:val="00DB6563"/>
    <w:rsid w:val="00DC009A"/>
    <w:rsid w:val="00DC0FF7"/>
    <w:rsid w:val="00DC5A47"/>
    <w:rsid w:val="00DC5BF0"/>
    <w:rsid w:val="00DD03D3"/>
    <w:rsid w:val="00DD653C"/>
    <w:rsid w:val="00DD7453"/>
    <w:rsid w:val="00DE1CE0"/>
    <w:rsid w:val="00DE2DC4"/>
    <w:rsid w:val="00DE3FE5"/>
    <w:rsid w:val="00DE4308"/>
    <w:rsid w:val="00DE73D8"/>
    <w:rsid w:val="00DF7CFA"/>
    <w:rsid w:val="00E009D7"/>
    <w:rsid w:val="00E05A14"/>
    <w:rsid w:val="00E05DA2"/>
    <w:rsid w:val="00E06B17"/>
    <w:rsid w:val="00E127D5"/>
    <w:rsid w:val="00E15E39"/>
    <w:rsid w:val="00E167E5"/>
    <w:rsid w:val="00E17A59"/>
    <w:rsid w:val="00E235BA"/>
    <w:rsid w:val="00E30631"/>
    <w:rsid w:val="00E318BF"/>
    <w:rsid w:val="00E32889"/>
    <w:rsid w:val="00E32C4C"/>
    <w:rsid w:val="00E3309E"/>
    <w:rsid w:val="00E35A91"/>
    <w:rsid w:val="00E3681A"/>
    <w:rsid w:val="00E40277"/>
    <w:rsid w:val="00E40319"/>
    <w:rsid w:val="00E43C7A"/>
    <w:rsid w:val="00E46049"/>
    <w:rsid w:val="00E5002F"/>
    <w:rsid w:val="00E54666"/>
    <w:rsid w:val="00E56C9E"/>
    <w:rsid w:val="00E60A52"/>
    <w:rsid w:val="00E62FCB"/>
    <w:rsid w:val="00E630CB"/>
    <w:rsid w:val="00E65F65"/>
    <w:rsid w:val="00E6611B"/>
    <w:rsid w:val="00E70660"/>
    <w:rsid w:val="00E72DA0"/>
    <w:rsid w:val="00E752D5"/>
    <w:rsid w:val="00E84872"/>
    <w:rsid w:val="00E84EFD"/>
    <w:rsid w:val="00E86115"/>
    <w:rsid w:val="00E86136"/>
    <w:rsid w:val="00E8710A"/>
    <w:rsid w:val="00E92421"/>
    <w:rsid w:val="00E940D5"/>
    <w:rsid w:val="00E941C3"/>
    <w:rsid w:val="00E947A6"/>
    <w:rsid w:val="00E949FC"/>
    <w:rsid w:val="00EB299D"/>
    <w:rsid w:val="00EB2AFE"/>
    <w:rsid w:val="00EB3D49"/>
    <w:rsid w:val="00EB3E32"/>
    <w:rsid w:val="00EB66CE"/>
    <w:rsid w:val="00EB7199"/>
    <w:rsid w:val="00EC0BDC"/>
    <w:rsid w:val="00EC10A0"/>
    <w:rsid w:val="00EC2B37"/>
    <w:rsid w:val="00EC3802"/>
    <w:rsid w:val="00EC4EE2"/>
    <w:rsid w:val="00EC6781"/>
    <w:rsid w:val="00EC7BEE"/>
    <w:rsid w:val="00ED34CB"/>
    <w:rsid w:val="00ED3AE9"/>
    <w:rsid w:val="00ED61EA"/>
    <w:rsid w:val="00EE04F7"/>
    <w:rsid w:val="00EE0B31"/>
    <w:rsid w:val="00EE19A4"/>
    <w:rsid w:val="00EE475F"/>
    <w:rsid w:val="00EF1953"/>
    <w:rsid w:val="00EF1A52"/>
    <w:rsid w:val="00EF43FB"/>
    <w:rsid w:val="00EF6CAD"/>
    <w:rsid w:val="00F01478"/>
    <w:rsid w:val="00F029A5"/>
    <w:rsid w:val="00F0519E"/>
    <w:rsid w:val="00F072F8"/>
    <w:rsid w:val="00F1042E"/>
    <w:rsid w:val="00F1115E"/>
    <w:rsid w:val="00F13456"/>
    <w:rsid w:val="00F179D7"/>
    <w:rsid w:val="00F22CDC"/>
    <w:rsid w:val="00F25EEC"/>
    <w:rsid w:val="00F26FEA"/>
    <w:rsid w:val="00F27795"/>
    <w:rsid w:val="00F3426B"/>
    <w:rsid w:val="00F359B2"/>
    <w:rsid w:val="00F40A38"/>
    <w:rsid w:val="00F43A70"/>
    <w:rsid w:val="00F471A3"/>
    <w:rsid w:val="00F47437"/>
    <w:rsid w:val="00F47688"/>
    <w:rsid w:val="00F52224"/>
    <w:rsid w:val="00F52B6C"/>
    <w:rsid w:val="00F52E3A"/>
    <w:rsid w:val="00F537A4"/>
    <w:rsid w:val="00F61667"/>
    <w:rsid w:val="00F61678"/>
    <w:rsid w:val="00F63304"/>
    <w:rsid w:val="00F63ABE"/>
    <w:rsid w:val="00F65DE8"/>
    <w:rsid w:val="00F66656"/>
    <w:rsid w:val="00F66D72"/>
    <w:rsid w:val="00F71679"/>
    <w:rsid w:val="00F74005"/>
    <w:rsid w:val="00F77ED3"/>
    <w:rsid w:val="00F80375"/>
    <w:rsid w:val="00F949DF"/>
    <w:rsid w:val="00F94E85"/>
    <w:rsid w:val="00F9513F"/>
    <w:rsid w:val="00F969FE"/>
    <w:rsid w:val="00FA41E4"/>
    <w:rsid w:val="00FA6907"/>
    <w:rsid w:val="00FA7D58"/>
    <w:rsid w:val="00FB08C2"/>
    <w:rsid w:val="00FB0A70"/>
    <w:rsid w:val="00FB5BA3"/>
    <w:rsid w:val="00FB6019"/>
    <w:rsid w:val="00FB6EE4"/>
    <w:rsid w:val="00FC3F59"/>
    <w:rsid w:val="00FC53CE"/>
    <w:rsid w:val="00FC7A39"/>
    <w:rsid w:val="00FD1854"/>
    <w:rsid w:val="00FE3424"/>
    <w:rsid w:val="00FE4137"/>
    <w:rsid w:val="00FE5239"/>
    <w:rsid w:val="00FE6884"/>
    <w:rsid w:val="00FE6963"/>
    <w:rsid w:val="00FF0FA0"/>
    <w:rsid w:val="00FF2481"/>
    <w:rsid w:val="00FF24ED"/>
    <w:rsid w:val="00FF2D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3D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A05"/>
  </w:style>
  <w:style w:type="paragraph" w:styleId="Heading1">
    <w:name w:val="heading 1"/>
    <w:basedOn w:val="Normal"/>
    <w:next w:val="Normal"/>
    <w:link w:val="Heading1Char"/>
    <w:uiPriority w:val="9"/>
    <w:qFormat/>
    <w:rsid w:val="004A03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autoRedefine/>
    <w:rsid w:val="00F179D7"/>
    <w:pPr>
      <w:spacing w:line="276" w:lineRule="auto"/>
      <w:ind w:right="72"/>
    </w:pPr>
    <w:rPr>
      <w:rFonts w:ascii="Arial" w:eastAsia="ヒラギノ角ゴ Pro W3" w:hAnsi="Arial" w:cs="Arial"/>
    </w:rPr>
  </w:style>
  <w:style w:type="character" w:customStyle="1" w:styleId="BodyChar">
    <w:name w:val="Body Char"/>
    <w:link w:val="Body"/>
    <w:rsid w:val="00F179D7"/>
    <w:rPr>
      <w:rFonts w:ascii="Arial" w:eastAsia="ヒラギノ角ゴ Pro W3" w:hAnsi="Arial" w:cs="Arial"/>
    </w:rPr>
  </w:style>
  <w:style w:type="paragraph" w:customStyle="1" w:styleId="BasicParagraph">
    <w:name w:val="[Basic Paragraph]"/>
    <w:basedOn w:val="Normal"/>
    <w:uiPriority w:val="99"/>
    <w:rsid w:val="00AB5AC9"/>
    <w:pPr>
      <w:widowControl w:val="0"/>
      <w:autoSpaceDE w:val="0"/>
      <w:autoSpaceDN w:val="0"/>
      <w:adjustRightInd w:val="0"/>
      <w:spacing w:line="288" w:lineRule="auto"/>
      <w:textAlignment w:val="center"/>
    </w:pPr>
    <w:rPr>
      <w:rFonts w:ascii="MinionPro-Regular" w:eastAsia="MS PGothic" w:hAnsi="MinionPro-Regular" w:cs="MinionPro-Regular"/>
      <w:color w:val="000000"/>
      <w:lang w:val="en-GB"/>
    </w:rPr>
  </w:style>
  <w:style w:type="paragraph" w:styleId="Header">
    <w:name w:val="header"/>
    <w:basedOn w:val="Normal"/>
    <w:link w:val="HeaderChar"/>
    <w:uiPriority w:val="99"/>
    <w:unhideWhenUsed/>
    <w:rsid w:val="00AB5AC9"/>
    <w:pPr>
      <w:tabs>
        <w:tab w:val="center" w:pos="4320"/>
        <w:tab w:val="right" w:pos="8640"/>
      </w:tabs>
    </w:pPr>
  </w:style>
  <w:style w:type="character" w:customStyle="1" w:styleId="HeaderChar">
    <w:name w:val="Header Char"/>
    <w:basedOn w:val="DefaultParagraphFont"/>
    <w:link w:val="Header"/>
    <w:uiPriority w:val="99"/>
    <w:rsid w:val="00AB5AC9"/>
  </w:style>
  <w:style w:type="paragraph" w:styleId="Footer">
    <w:name w:val="footer"/>
    <w:basedOn w:val="Normal"/>
    <w:link w:val="FooterChar"/>
    <w:uiPriority w:val="99"/>
    <w:unhideWhenUsed/>
    <w:rsid w:val="00AB5AC9"/>
    <w:pPr>
      <w:tabs>
        <w:tab w:val="center" w:pos="4320"/>
        <w:tab w:val="right" w:pos="8640"/>
      </w:tabs>
    </w:pPr>
  </w:style>
  <w:style w:type="character" w:customStyle="1" w:styleId="FooterChar">
    <w:name w:val="Footer Char"/>
    <w:basedOn w:val="DefaultParagraphFont"/>
    <w:link w:val="Footer"/>
    <w:uiPriority w:val="99"/>
    <w:rsid w:val="00AB5AC9"/>
  </w:style>
  <w:style w:type="paragraph" w:styleId="BalloonText">
    <w:name w:val="Balloon Text"/>
    <w:basedOn w:val="Normal"/>
    <w:link w:val="BalloonTextChar"/>
    <w:uiPriority w:val="99"/>
    <w:semiHidden/>
    <w:unhideWhenUsed/>
    <w:rsid w:val="00AB5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AC9"/>
    <w:rPr>
      <w:rFonts w:ascii="Lucida Grande" w:hAnsi="Lucida Grande" w:cs="Lucida Grande"/>
      <w:sz w:val="18"/>
      <w:szCs w:val="18"/>
    </w:rPr>
  </w:style>
  <w:style w:type="table" w:styleId="TableGrid">
    <w:name w:val="Table Grid"/>
    <w:basedOn w:val="TableNormal"/>
    <w:uiPriority w:val="59"/>
    <w:rsid w:val="00AB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1294"/>
    <w:rPr>
      <w:sz w:val="16"/>
      <w:szCs w:val="16"/>
    </w:rPr>
  </w:style>
  <w:style w:type="paragraph" w:styleId="CommentText">
    <w:name w:val="annotation text"/>
    <w:basedOn w:val="Normal"/>
    <w:link w:val="CommentTextChar"/>
    <w:uiPriority w:val="99"/>
    <w:semiHidden/>
    <w:unhideWhenUsed/>
    <w:rsid w:val="007104ED"/>
  </w:style>
  <w:style w:type="character" w:customStyle="1" w:styleId="CommentTextChar">
    <w:name w:val="Comment Text Char"/>
    <w:basedOn w:val="DefaultParagraphFont"/>
    <w:link w:val="CommentText"/>
    <w:uiPriority w:val="99"/>
    <w:semiHidden/>
    <w:rsid w:val="007104ED"/>
  </w:style>
  <w:style w:type="paragraph" w:styleId="CommentSubject">
    <w:name w:val="annotation subject"/>
    <w:basedOn w:val="CommentText"/>
    <w:next w:val="CommentText"/>
    <w:link w:val="CommentSubjectChar"/>
    <w:uiPriority w:val="99"/>
    <w:semiHidden/>
    <w:unhideWhenUsed/>
    <w:rsid w:val="007104ED"/>
    <w:rPr>
      <w:b/>
      <w:bCs/>
      <w:sz w:val="20"/>
      <w:szCs w:val="20"/>
    </w:rPr>
  </w:style>
  <w:style w:type="character" w:customStyle="1" w:styleId="CommentSubjectChar">
    <w:name w:val="Comment Subject Char"/>
    <w:basedOn w:val="CommentTextChar"/>
    <w:link w:val="CommentSubject"/>
    <w:uiPriority w:val="99"/>
    <w:semiHidden/>
    <w:rsid w:val="007104ED"/>
    <w:rPr>
      <w:b/>
      <w:bCs/>
      <w:sz w:val="20"/>
      <w:szCs w:val="20"/>
    </w:rPr>
  </w:style>
  <w:style w:type="character" w:styleId="PageNumber">
    <w:name w:val="page number"/>
    <w:basedOn w:val="DefaultParagraphFont"/>
    <w:uiPriority w:val="99"/>
    <w:semiHidden/>
    <w:unhideWhenUsed/>
    <w:rsid w:val="00E5002F"/>
  </w:style>
  <w:style w:type="paragraph" w:styleId="NoSpacing">
    <w:name w:val="No Spacing"/>
    <w:uiPriority w:val="1"/>
    <w:qFormat/>
    <w:rsid w:val="001E249F"/>
    <w:rPr>
      <w:rFonts w:ascii="Times New Roman" w:hAnsi="Times New Roman" w:cs="Times New Roman"/>
      <w:sz w:val="28"/>
      <w:szCs w:val="28"/>
    </w:rPr>
  </w:style>
  <w:style w:type="paragraph" w:styleId="ListParagraph">
    <w:name w:val="List Paragraph"/>
    <w:aliases w:val="List Paragraph (numbered (a)),Bullets,Numbered List Paragraph,References,List_Paragraph,Multilevel para_II,List Paragraph1,Numbered list"/>
    <w:basedOn w:val="Normal"/>
    <w:link w:val="ListParagraphChar"/>
    <w:uiPriority w:val="34"/>
    <w:qFormat/>
    <w:rsid w:val="004A1CA9"/>
    <w:pPr>
      <w:ind w:left="720"/>
      <w:contextualSpacing/>
    </w:pPr>
  </w:style>
  <w:style w:type="paragraph" w:customStyle="1" w:styleId="Default">
    <w:name w:val="Default"/>
    <w:rsid w:val="00B8267B"/>
    <w:pPr>
      <w:widowControl w:val="0"/>
      <w:autoSpaceDE w:val="0"/>
      <w:autoSpaceDN w:val="0"/>
      <w:adjustRightInd w:val="0"/>
    </w:pPr>
    <w:rPr>
      <w:rFonts w:ascii="Georgia" w:hAnsi="Georgia" w:cs="Georgia"/>
      <w:color w:val="000000"/>
    </w:rPr>
  </w:style>
  <w:style w:type="character" w:styleId="PlaceholderText">
    <w:name w:val="Placeholder Text"/>
    <w:basedOn w:val="DefaultParagraphFont"/>
    <w:uiPriority w:val="99"/>
    <w:semiHidden/>
    <w:rsid w:val="004A0383"/>
    <w:rPr>
      <w:color w:val="808080"/>
    </w:rPr>
  </w:style>
  <w:style w:type="character" w:customStyle="1" w:styleId="Heading1Char">
    <w:name w:val="Heading 1 Char"/>
    <w:basedOn w:val="DefaultParagraphFont"/>
    <w:link w:val="Heading1"/>
    <w:uiPriority w:val="9"/>
    <w:rsid w:val="004A038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A0383"/>
    <w:pPr>
      <w:spacing w:line="259" w:lineRule="auto"/>
      <w:outlineLvl w:val="9"/>
    </w:pPr>
  </w:style>
  <w:style w:type="paragraph" w:styleId="TOC2">
    <w:name w:val="toc 2"/>
    <w:basedOn w:val="Normal"/>
    <w:next w:val="Normal"/>
    <w:autoRedefine/>
    <w:uiPriority w:val="39"/>
    <w:unhideWhenUsed/>
    <w:rsid w:val="004A0383"/>
    <w:pPr>
      <w:spacing w:after="100" w:line="259" w:lineRule="auto"/>
      <w:ind w:left="220"/>
    </w:pPr>
    <w:rPr>
      <w:rFonts w:cs="Times New Roman"/>
      <w:sz w:val="22"/>
      <w:szCs w:val="22"/>
    </w:rPr>
  </w:style>
  <w:style w:type="paragraph" w:styleId="TOC1">
    <w:name w:val="toc 1"/>
    <w:basedOn w:val="Normal"/>
    <w:next w:val="Normal"/>
    <w:autoRedefine/>
    <w:uiPriority w:val="39"/>
    <w:unhideWhenUsed/>
    <w:rsid w:val="004A0383"/>
    <w:pPr>
      <w:spacing w:after="100" w:line="259" w:lineRule="auto"/>
    </w:pPr>
    <w:rPr>
      <w:rFonts w:cs="Times New Roman"/>
      <w:sz w:val="22"/>
      <w:szCs w:val="22"/>
    </w:rPr>
  </w:style>
  <w:style w:type="paragraph" w:styleId="TOC3">
    <w:name w:val="toc 3"/>
    <w:basedOn w:val="Normal"/>
    <w:next w:val="Normal"/>
    <w:autoRedefine/>
    <w:uiPriority w:val="39"/>
    <w:unhideWhenUsed/>
    <w:rsid w:val="004A0383"/>
    <w:pPr>
      <w:spacing w:after="100" w:line="259" w:lineRule="auto"/>
      <w:ind w:left="440"/>
    </w:pPr>
    <w:rPr>
      <w:rFonts w:cs="Times New Roman"/>
      <w:sz w:val="22"/>
      <w:szCs w:val="22"/>
    </w:rPr>
  </w:style>
  <w:style w:type="character" w:styleId="Hyperlink">
    <w:name w:val="Hyperlink"/>
    <w:basedOn w:val="DefaultParagraphFont"/>
    <w:uiPriority w:val="99"/>
    <w:unhideWhenUsed/>
    <w:rsid w:val="004E6EB9"/>
    <w:rPr>
      <w:color w:val="0000FF" w:themeColor="hyperlink"/>
      <w:u w:val="single"/>
    </w:rPr>
  </w:style>
  <w:style w:type="paragraph" w:styleId="FootnoteText">
    <w:name w:val="footnote text"/>
    <w:basedOn w:val="Normal"/>
    <w:link w:val="FootnoteTextChar"/>
    <w:uiPriority w:val="99"/>
    <w:unhideWhenUsed/>
    <w:rsid w:val="00BF2DB3"/>
    <w:rPr>
      <w:rFonts w:eastAsiaTheme="minorHAnsi"/>
      <w:sz w:val="20"/>
      <w:szCs w:val="20"/>
    </w:rPr>
  </w:style>
  <w:style w:type="character" w:customStyle="1" w:styleId="FootnoteTextChar">
    <w:name w:val="Footnote Text Char"/>
    <w:basedOn w:val="DefaultParagraphFont"/>
    <w:link w:val="FootnoteText"/>
    <w:uiPriority w:val="99"/>
    <w:rsid w:val="00BF2DB3"/>
    <w:rPr>
      <w:rFonts w:eastAsiaTheme="minorHAnsi"/>
      <w:sz w:val="20"/>
      <w:szCs w:val="20"/>
    </w:rPr>
  </w:style>
  <w:style w:type="character" w:styleId="FootnoteReference">
    <w:name w:val="footnote reference"/>
    <w:basedOn w:val="DefaultParagraphFont"/>
    <w:uiPriority w:val="99"/>
    <w:semiHidden/>
    <w:unhideWhenUsed/>
    <w:rsid w:val="00BF2DB3"/>
    <w:rPr>
      <w:vertAlign w:val="superscript"/>
    </w:rPr>
  </w:style>
  <w:style w:type="table" w:customStyle="1" w:styleId="TableGrid1">
    <w:name w:val="Table Grid1"/>
    <w:basedOn w:val="TableNormal"/>
    <w:next w:val="TableGrid"/>
    <w:uiPriority w:val="59"/>
    <w:rsid w:val="00AA1CE0"/>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02515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1">
    <w:name w:val="Unresolved Mention1"/>
    <w:basedOn w:val="DefaultParagraphFont"/>
    <w:uiPriority w:val="99"/>
    <w:semiHidden/>
    <w:unhideWhenUsed/>
    <w:rsid w:val="002D68BC"/>
    <w:rPr>
      <w:color w:val="808080"/>
      <w:shd w:val="clear" w:color="auto" w:fill="E6E6E6"/>
    </w:rPr>
  </w:style>
  <w:style w:type="paragraph" w:styleId="Revision">
    <w:name w:val="Revision"/>
    <w:hidden/>
    <w:uiPriority w:val="99"/>
    <w:semiHidden/>
    <w:rsid w:val="0098333C"/>
  </w:style>
  <w:style w:type="character" w:customStyle="1" w:styleId="ListParagraphChar">
    <w:name w:val="List Paragraph Char"/>
    <w:aliases w:val="List Paragraph (numbered (a)) Char,Bullets Char,Numbered List Paragraph Char,References Char,List_Paragraph Char,Multilevel para_II Char,List Paragraph1 Char,Numbered list Char"/>
    <w:basedOn w:val="DefaultParagraphFont"/>
    <w:link w:val="ListParagraph"/>
    <w:uiPriority w:val="34"/>
    <w:locked/>
    <w:rsid w:val="00526D39"/>
  </w:style>
  <w:style w:type="paragraph" w:styleId="EndnoteText">
    <w:name w:val="endnote text"/>
    <w:basedOn w:val="Normal"/>
    <w:link w:val="EndnoteTextChar"/>
    <w:uiPriority w:val="99"/>
    <w:semiHidden/>
    <w:unhideWhenUsed/>
    <w:rsid w:val="009B2830"/>
    <w:rPr>
      <w:sz w:val="20"/>
      <w:szCs w:val="20"/>
    </w:rPr>
  </w:style>
  <w:style w:type="character" w:customStyle="1" w:styleId="EndnoteTextChar">
    <w:name w:val="Endnote Text Char"/>
    <w:basedOn w:val="DefaultParagraphFont"/>
    <w:link w:val="EndnoteText"/>
    <w:uiPriority w:val="99"/>
    <w:semiHidden/>
    <w:rsid w:val="009B2830"/>
    <w:rPr>
      <w:sz w:val="20"/>
      <w:szCs w:val="20"/>
    </w:rPr>
  </w:style>
  <w:style w:type="character" w:styleId="EndnoteReference">
    <w:name w:val="endnote reference"/>
    <w:basedOn w:val="DefaultParagraphFont"/>
    <w:uiPriority w:val="99"/>
    <w:semiHidden/>
    <w:unhideWhenUsed/>
    <w:rsid w:val="009B2830"/>
    <w:rPr>
      <w:vertAlign w:val="superscript"/>
    </w:rPr>
  </w:style>
  <w:style w:type="character" w:styleId="FollowedHyperlink">
    <w:name w:val="FollowedHyperlink"/>
    <w:basedOn w:val="DefaultParagraphFont"/>
    <w:uiPriority w:val="99"/>
    <w:semiHidden/>
    <w:unhideWhenUsed/>
    <w:rsid w:val="00253C10"/>
    <w:rPr>
      <w:color w:val="800080" w:themeColor="followedHyperlink"/>
      <w:u w:val="single"/>
    </w:rPr>
  </w:style>
  <w:style w:type="character" w:styleId="UnresolvedMention">
    <w:name w:val="Unresolved Mention"/>
    <w:basedOn w:val="DefaultParagraphFont"/>
    <w:uiPriority w:val="99"/>
    <w:semiHidden/>
    <w:unhideWhenUsed/>
    <w:rsid w:val="00253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8486">
      <w:bodyDiv w:val="1"/>
      <w:marLeft w:val="0"/>
      <w:marRight w:val="0"/>
      <w:marTop w:val="0"/>
      <w:marBottom w:val="0"/>
      <w:divBdr>
        <w:top w:val="none" w:sz="0" w:space="0" w:color="auto"/>
        <w:left w:val="none" w:sz="0" w:space="0" w:color="auto"/>
        <w:bottom w:val="none" w:sz="0" w:space="0" w:color="auto"/>
        <w:right w:val="none" w:sz="0" w:space="0" w:color="auto"/>
      </w:divBdr>
    </w:div>
    <w:div w:id="205021379">
      <w:bodyDiv w:val="1"/>
      <w:marLeft w:val="0"/>
      <w:marRight w:val="0"/>
      <w:marTop w:val="0"/>
      <w:marBottom w:val="0"/>
      <w:divBdr>
        <w:top w:val="none" w:sz="0" w:space="0" w:color="auto"/>
        <w:left w:val="none" w:sz="0" w:space="0" w:color="auto"/>
        <w:bottom w:val="none" w:sz="0" w:space="0" w:color="auto"/>
        <w:right w:val="none" w:sz="0" w:space="0" w:color="auto"/>
      </w:divBdr>
    </w:div>
    <w:div w:id="880823364">
      <w:bodyDiv w:val="1"/>
      <w:marLeft w:val="0"/>
      <w:marRight w:val="0"/>
      <w:marTop w:val="0"/>
      <w:marBottom w:val="0"/>
      <w:divBdr>
        <w:top w:val="none" w:sz="0" w:space="0" w:color="auto"/>
        <w:left w:val="none" w:sz="0" w:space="0" w:color="auto"/>
        <w:bottom w:val="none" w:sz="0" w:space="0" w:color="auto"/>
        <w:right w:val="none" w:sz="0" w:space="0" w:color="auto"/>
      </w:divBdr>
    </w:div>
    <w:div w:id="1298025889">
      <w:bodyDiv w:val="1"/>
      <w:marLeft w:val="0"/>
      <w:marRight w:val="0"/>
      <w:marTop w:val="0"/>
      <w:marBottom w:val="0"/>
      <w:divBdr>
        <w:top w:val="none" w:sz="0" w:space="0" w:color="auto"/>
        <w:left w:val="none" w:sz="0" w:space="0" w:color="auto"/>
        <w:bottom w:val="none" w:sz="0" w:space="0" w:color="auto"/>
        <w:right w:val="none" w:sz="0" w:space="0" w:color="auto"/>
      </w:divBdr>
    </w:div>
    <w:div w:id="1656180817">
      <w:bodyDiv w:val="1"/>
      <w:marLeft w:val="0"/>
      <w:marRight w:val="0"/>
      <w:marTop w:val="0"/>
      <w:marBottom w:val="0"/>
      <w:divBdr>
        <w:top w:val="none" w:sz="0" w:space="0" w:color="auto"/>
        <w:left w:val="none" w:sz="0" w:space="0" w:color="auto"/>
        <w:bottom w:val="none" w:sz="0" w:space="0" w:color="auto"/>
        <w:right w:val="none" w:sz="0" w:space="0" w:color="auto"/>
      </w:divBdr>
    </w:div>
    <w:div w:id="1795831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pe_grant_submission@globalpartnershi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lobalpartnership.org/fr/content/politique-sur-les-financements-de-mise-en-oeuvre-de-programmes-sectoriels-de-leducation" TargetMode="External"/><Relationship Id="rId1" Type="http://schemas.openxmlformats.org/officeDocument/2006/relationships/hyperlink" Target="https://www.globalpartnership.org/fr/content/politique-sur-les-financements-de-mise-en-oeuvre-de-programmes-sectoriels-de-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652D-85BE-48C2-8D7B-6C960920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2019-05-23T14:18:00Z</dcterms:created>
  <dcterms:modified xsi:type="dcterms:W3CDTF">2019-05-23T16:35:00Z</dcterms:modified>
</cp:coreProperties>
</file>